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30" w:rsidRPr="00111631" w:rsidRDefault="00727F30" w:rsidP="00727F30">
      <w:pPr>
        <w:rPr>
          <w:rFonts w:ascii="黑体" w:eastAsia="黑体" w:hAnsi="黑体"/>
          <w:sz w:val="32"/>
          <w:szCs w:val="32"/>
        </w:rPr>
      </w:pPr>
      <w:bookmarkStart w:id="0" w:name="_Toc274558912"/>
      <w:bookmarkStart w:id="1" w:name="_Toc274559276"/>
      <w:bookmarkStart w:id="2" w:name="_Toc451761412"/>
      <w:bookmarkStart w:id="3" w:name="_Toc451761816"/>
      <w:bookmarkStart w:id="4" w:name="_GoBack"/>
      <w:bookmarkEnd w:id="4"/>
      <w:r w:rsidRPr="00111631">
        <w:rPr>
          <w:rFonts w:ascii="黑体" w:eastAsia="黑体" w:hAnsi="黑体"/>
          <w:sz w:val="32"/>
          <w:szCs w:val="32"/>
        </w:rPr>
        <w:t>附件</w:t>
      </w:r>
    </w:p>
    <w:p w:rsidR="00727F30" w:rsidRPr="00111631" w:rsidRDefault="00727F30" w:rsidP="00727F30">
      <w:pPr>
        <w:rPr>
          <w:rFonts w:ascii="仿宋_GB2312" w:eastAsia="仿宋_GB2312"/>
          <w:sz w:val="10"/>
          <w:szCs w:val="10"/>
        </w:rPr>
      </w:pPr>
    </w:p>
    <w:p w:rsidR="00727F30" w:rsidRDefault="00727F30" w:rsidP="00727F30">
      <w:pPr>
        <w:spacing w:line="560" w:lineRule="exact"/>
        <w:jc w:val="center"/>
        <w:rPr>
          <w:rFonts w:ascii="方正小标宋简体" w:eastAsia="方正小标宋简体"/>
          <w:sz w:val="44"/>
          <w:szCs w:val="44"/>
        </w:rPr>
      </w:pPr>
      <w:r w:rsidRPr="00111631">
        <w:rPr>
          <w:rFonts w:ascii="方正小标宋简体" w:eastAsia="方正小标宋简体" w:hint="eastAsia"/>
          <w:sz w:val="44"/>
          <w:szCs w:val="44"/>
        </w:rPr>
        <w:t>武汉理工大学精品课程教学名师岗位设置</w:t>
      </w:r>
    </w:p>
    <w:p w:rsidR="00727F30" w:rsidRPr="00111631" w:rsidRDefault="00727F30" w:rsidP="00727F30">
      <w:pPr>
        <w:spacing w:line="560" w:lineRule="exact"/>
        <w:jc w:val="center"/>
        <w:rPr>
          <w:rFonts w:ascii="方正小标宋简体" w:eastAsia="方正小标宋简体"/>
          <w:sz w:val="44"/>
          <w:szCs w:val="44"/>
        </w:rPr>
      </w:pPr>
      <w:r w:rsidRPr="00111631">
        <w:rPr>
          <w:rFonts w:ascii="方正小标宋简体" w:eastAsia="方正小标宋简体" w:hint="eastAsia"/>
          <w:sz w:val="44"/>
          <w:szCs w:val="44"/>
        </w:rPr>
        <w:t>与管理办法</w:t>
      </w:r>
      <w:bookmarkEnd w:id="0"/>
      <w:bookmarkEnd w:id="1"/>
      <w:bookmarkEnd w:id="2"/>
      <w:bookmarkEnd w:id="3"/>
    </w:p>
    <w:p w:rsidR="00727F30" w:rsidRPr="00F97EDE" w:rsidRDefault="00727F30" w:rsidP="00727F30">
      <w:pPr>
        <w:jc w:val="center"/>
        <w:rPr>
          <w:rFonts w:ascii="仿宋_GB2312" w:eastAsia="仿宋_GB2312"/>
          <w:sz w:val="32"/>
          <w:szCs w:val="32"/>
        </w:rPr>
      </w:pPr>
      <w:r w:rsidRPr="00F97EDE">
        <w:rPr>
          <w:rFonts w:ascii="仿宋_GB2312" w:eastAsia="仿宋_GB2312" w:hint="eastAsia"/>
          <w:sz w:val="32"/>
          <w:szCs w:val="32"/>
        </w:rPr>
        <w:t>（经2016年第10次校长办公会审议通过）</w:t>
      </w:r>
    </w:p>
    <w:p w:rsidR="00727F30" w:rsidRPr="005471F2" w:rsidRDefault="00727F30" w:rsidP="00727F30"/>
    <w:p w:rsidR="00727F30" w:rsidRPr="00111631" w:rsidRDefault="00727F30" w:rsidP="00727F30">
      <w:pPr>
        <w:jc w:val="center"/>
        <w:rPr>
          <w:rFonts w:ascii="黑体" w:eastAsia="黑体" w:hAnsi="黑体"/>
          <w:sz w:val="32"/>
          <w:szCs w:val="32"/>
        </w:rPr>
      </w:pPr>
      <w:bookmarkStart w:id="5" w:name="_Toc451761413"/>
      <w:bookmarkStart w:id="6" w:name="_Toc451761817"/>
      <w:r w:rsidRPr="00111631">
        <w:rPr>
          <w:rFonts w:ascii="黑体" w:eastAsia="黑体" w:hAnsi="黑体" w:hint="eastAsia"/>
          <w:sz w:val="32"/>
          <w:szCs w:val="32"/>
        </w:rPr>
        <w:t>第一章  总  则</w:t>
      </w:r>
      <w:bookmarkEnd w:id="5"/>
      <w:bookmarkEnd w:id="6"/>
    </w:p>
    <w:p w:rsidR="00727F30" w:rsidRPr="00111631" w:rsidRDefault="00727F30" w:rsidP="00727F30">
      <w:pPr>
        <w:ind w:firstLineChars="200" w:firstLine="643"/>
        <w:rPr>
          <w:rFonts w:ascii="仿宋_GB2312" w:eastAsia="仿宋_GB2312"/>
          <w:sz w:val="32"/>
          <w:szCs w:val="32"/>
        </w:rPr>
      </w:pPr>
      <w:r w:rsidRPr="00111631">
        <w:rPr>
          <w:rFonts w:ascii="仿宋_GB2312" w:eastAsia="仿宋_GB2312" w:hint="eastAsia"/>
          <w:b/>
          <w:sz w:val="32"/>
          <w:szCs w:val="32"/>
        </w:rPr>
        <w:t>第一条</w:t>
      </w:r>
      <w:r>
        <w:rPr>
          <w:rFonts w:ascii="仿宋_GB2312" w:eastAsia="仿宋_GB2312" w:hint="eastAsia"/>
          <w:sz w:val="32"/>
          <w:szCs w:val="32"/>
        </w:rPr>
        <w:t xml:space="preserve">  </w:t>
      </w:r>
      <w:r w:rsidRPr="00111631">
        <w:rPr>
          <w:rFonts w:ascii="仿宋_GB2312" w:eastAsia="仿宋_GB2312" w:hint="eastAsia"/>
          <w:sz w:val="32"/>
          <w:szCs w:val="32"/>
        </w:rPr>
        <w:t>根据《武汉理工大学实施第二轮“15551人才工程”总体方案》</w:t>
      </w:r>
      <w:r>
        <w:rPr>
          <w:rFonts w:ascii="仿宋_GB2312" w:eastAsia="仿宋_GB2312" w:hint="eastAsia"/>
          <w:sz w:val="32"/>
          <w:szCs w:val="32"/>
        </w:rPr>
        <w:t>精神</w:t>
      </w:r>
      <w:r w:rsidRPr="00111631">
        <w:rPr>
          <w:rFonts w:ascii="仿宋_GB2312" w:eastAsia="仿宋_GB2312" w:hint="eastAsia"/>
          <w:sz w:val="32"/>
          <w:szCs w:val="32"/>
        </w:rPr>
        <w:t>，为</w:t>
      </w:r>
      <w:r>
        <w:rPr>
          <w:rFonts w:ascii="仿宋_GB2312" w:eastAsia="仿宋_GB2312" w:hint="eastAsia"/>
          <w:sz w:val="32"/>
          <w:szCs w:val="32"/>
        </w:rPr>
        <w:t>了进一步</w:t>
      </w:r>
      <w:r w:rsidRPr="00111631">
        <w:rPr>
          <w:rFonts w:ascii="仿宋_GB2312" w:eastAsia="仿宋_GB2312" w:hint="eastAsia"/>
          <w:sz w:val="32"/>
          <w:szCs w:val="32"/>
        </w:rPr>
        <w:t>加强课程建设，提升教师教学水平，提高人才培养质量，</w:t>
      </w:r>
      <w:r>
        <w:rPr>
          <w:rFonts w:ascii="仿宋_GB2312" w:eastAsia="仿宋_GB2312" w:hint="eastAsia"/>
          <w:sz w:val="32"/>
          <w:szCs w:val="32"/>
        </w:rPr>
        <w:t>切实落实</w:t>
      </w:r>
      <w:r w:rsidRPr="00111631">
        <w:rPr>
          <w:rFonts w:ascii="仿宋_GB2312" w:eastAsia="仿宋_GB2312" w:hint="eastAsia"/>
          <w:sz w:val="32"/>
          <w:szCs w:val="32"/>
        </w:rPr>
        <w:t>精品课程教学名师制度，制定本办法。</w:t>
      </w:r>
    </w:p>
    <w:p w:rsidR="00727F30" w:rsidRPr="00111631" w:rsidRDefault="00727F30" w:rsidP="00727F30">
      <w:pPr>
        <w:jc w:val="center"/>
        <w:rPr>
          <w:rFonts w:ascii="黑体" w:eastAsia="黑体" w:hAnsi="黑体"/>
          <w:sz w:val="32"/>
          <w:szCs w:val="32"/>
        </w:rPr>
      </w:pPr>
      <w:bookmarkStart w:id="7" w:name="_Toc451761414"/>
      <w:bookmarkStart w:id="8" w:name="_Toc451761818"/>
      <w:r w:rsidRPr="00111631">
        <w:rPr>
          <w:rFonts w:ascii="黑体" w:eastAsia="黑体" w:hAnsi="黑体" w:hint="eastAsia"/>
          <w:sz w:val="32"/>
          <w:szCs w:val="32"/>
        </w:rPr>
        <w:t>第二章  岗位设置</w:t>
      </w:r>
      <w:bookmarkEnd w:id="7"/>
      <w:bookmarkEnd w:id="8"/>
      <w:r>
        <w:rPr>
          <w:rFonts w:ascii="黑体" w:eastAsia="黑体" w:hAnsi="黑体" w:hint="eastAsia"/>
          <w:sz w:val="32"/>
          <w:szCs w:val="32"/>
        </w:rPr>
        <w:t>及职责</w:t>
      </w:r>
    </w:p>
    <w:p w:rsidR="00727F30" w:rsidRPr="00111631" w:rsidRDefault="00727F30" w:rsidP="00727F30">
      <w:pPr>
        <w:ind w:firstLineChars="200" w:firstLine="643"/>
        <w:rPr>
          <w:rFonts w:ascii="仿宋_GB2312" w:eastAsia="仿宋_GB2312"/>
          <w:sz w:val="32"/>
          <w:szCs w:val="32"/>
        </w:rPr>
      </w:pPr>
      <w:r w:rsidRPr="00111631">
        <w:rPr>
          <w:rFonts w:ascii="仿宋_GB2312" w:eastAsia="仿宋_GB2312" w:hint="eastAsia"/>
          <w:b/>
          <w:sz w:val="32"/>
          <w:szCs w:val="32"/>
        </w:rPr>
        <w:t>第二条</w:t>
      </w:r>
      <w:r>
        <w:rPr>
          <w:rFonts w:ascii="仿宋_GB2312" w:eastAsia="仿宋_GB2312" w:hint="eastAsia"/>
          <w:sz w:val="32"/>
          <w:szCs w:val="32"/>
        </w:rPr>
        <w:t xml:space="preserve">  </w:t>
      </w:r>
      <w:r w:rsidRPr="00111631">
        <w:rPr>
          <w:rFonts w:ascii="仿宋_GB2312" w:eastAsia="仿宋_GB2312" w:hint="eastAsia"/>
          <w:sz w:val="32"/>
          <w:szCs w:val="32"/>
        </w:rPr>
        <w:t>精品课程教学名师岗位面向本科教学一线设置。</w:t>
      </w:r>
    </w:p>
    <w:p w:rsidR="00727F30" w:rsidRPr="00111631" w:rsidRDefault="00727F30" w:rsidP="00727F30">
      <w:pPr>
        <w:ind w:firstLineChars="200" w:firstLine="643"/>
        <w:rPr>
          <w:rFonts w:ascii="仿宋_GB2312" w:eastAsia="仿宋_GB2312"/>
          <w:sz w:val="32"/>
          <w:szCs w:val="32"/>
        </w:rPr>
      </w:pPr>
      <w:r w:rsidRPr="00111631">
        <w:rPr>
          <w:rFonts w:ascii="仿宋_GB2312" w:eastAsia="仿宋_GB2312" w:hint="eastAsia"/>
          <w:b/>
          <w:sz w:val="32"/>
          <w:szCs w:val="32"/>
        </w:rPr>
        <w:t>第三条</w:t>
      </w:r>
      <w:r>
        <w:rPr>
          <w:rFonts w:ascii="仿宋_GB2312" w:eastAsia="仿宋_GB2312" w:hint="eastAsia"/>
          <w:sz w:val="32"/>
          <w:szCs w:val="32"/>
        </w:rPr>
        <w:t xml:space="preserve">  </w:t>
      </w:r>
      <w:r w:rsidRPr="00111631">
        <w:rPr>
          <w:rFonts w:ascii="仿宋_GB2312" w:eastAsia="仿宋_GB2312" w:hint="eastAsia"/>
          <w:sz w:val="32"/>
          <w:szCs w:val="32"/>
        </w:rPr>
        <w:t>一门课程原则上设置1个精品课程教学名师岗位</w:t>
      </w:r>
      <w:r>
        <w:rPr>
          <w:rFonts w:ascii="仿宋_GB2312" w:eastAsia="仿宋_GB2312" w:hint="eastAsia"/>
          <w:sz w:val="32"/>
          <w:szCs w:val="32"/>
        </w:rPr>
        <w:t>。对于</w:t>
      </w:r>
      <w:r w:rsidRPr="00111631">
        <w:rPr>
          <w:rFonts w:ascii="仿宋_GB2312" w:eastAsia="仿宋_GB2312" w:hint="eastAsia"/>
          <w:sz w:val="32"/>
          <w:szCs w:val="32"/>
        </w:rPr>
        <w:t>量大面广的基础课，</w:t>
      </w:r>
      <w:r>
        <w:rPr>
          <w:rFonts w:ascii="仿宋_GB2312" w:eastAsia="仿宋_GB2312" w:hint="eastAsia"/>
          <w:sz w:val="32"/>
          <w:szCs w:val="32"/>
        </w:rPr>
        <w:t>可</w:t>
      </w:r>
      <w:r w:rsidRPr="00111631">
        <w:rPr>
          <w:rFonts w:ascii="仿宋_GB2312" w:eastAsia="仿宋_GB2312" w:hint="eastAsia"/>
          <w:sz w:val="32"/>
          <w:szCs w:val="32"/>
        </w:rPr>
        <w:t>适当增设岗位。</w:t>
      </w:r>
    </w:p>
    <w:p w:rsidR="00727F30" w:rsidRDefault="00727F30" w:rsidP="00727F30">
      <w:pPr>
        <w:ind w:firstLineChars="200" w:firstLine="643"/>
        <w:rPr>
          <w:rFonts w:ascii="仿宋_GB2312" w:eastAsia="仿宋_GB2312"/>
          <w:sz w:val="32"/>
          <w:szCs w:val="32"/>
        </w:rPr>
      </w:pPr>
      <w:r w:rsidRPr="00111631">
        <w:rPr>
          <w:rFonts w:ascii="仿宋_GB2312" w:eastAsia="仿宋_GB2312" w:hint="eastAsia"/>
          <w:b/>
          <w:sz w:val="32"/>
          <w:szCs w:val="32"/>
        </w:rPr>
        <w:t>第四条</w:t>
      </w:r>
      <w:r>
        <w:rPr>
          <w:rFonts w:ascii="仿宋_GB2312" w:eastAsia="仿宋_GB2312" w:hint="eastAsia"/>
          <w:sz w:val="32"/>
          <w:szCs w:val="32"/>
        </w:rPr>
        <w:t xml:space="preserve">  精品课程教学名师的主要职责如下：</w:t>
      </w:r>
    </w:p>
    <w:p w:rsidR="00727F30" w:rsidRPr="00111631" w:rsidRDefault="00727F30" w:rsidP="00727F30">
      <w:pPr>
        <w:ind w:firstLineChars="200" w:firstLine="640"/>
        <w:rPr>
          <w:rFonts w:ascii="仿宋_GB2312" w:eastAsia="仿宋_GB2312"/>
          <w:sz w:val="32"/>
          <w:szCs w:val="32"/>
        </w:rPr>
      </w:pPr>
      <w:r>
        <w:rPr>
          <w:rFonts w:ascii="仿宋_GB2312" w:eastAsia="仿宋_GB2312" w:hint="eastAsia"/>
          <w:sz w:val="32"/>
          <w:szCs w:val="32"/>
        </w:rPr>
        <w:t>（一）</w:t>
      </w:r>
      <w:r w:rsidRPr="00111631">
        <w:rPr>
          <w:rFonts w:ascii="仿宋_GB2312" w:eastAsia="仿宋_GB2312" w:hint="eastAsia"/>
          <w:sz w:val="32"/>
          <w:szCs w:val="32"/>
        </w:rPr>
        <w:t>根据专业特点和实际需要，培植凝练主讲课程特色、优势和经典内容，逐步提升主讲课程教学水平和影响力，建成“精品+特色”课程。</w:t>
      </w:r>
    </w:p>
    <w:p w:rsidR="00727F30" w:rsidRPr="00111631" w:rsidRDefault="00727F30" w:rsidP="00727F30">
      <w:pPr>
        <w:ind w:firstLineChars="200" w:firstLine="640"/>
        <w:rPr>
          <w:rFonts w:ascii="仿宋_GB2312" w:eastAsia="仿宋_GB2312"/>
          <w:sz w:val="32"/>
          <w:szCs w:val="32"/>
        </w:rPr>
      </w:pPr>
      <w:r>
        <w:rPr>
          <w:rFonts w:ascii="仿宋_GB2312" w:eastAsia="仿宋_GB2312" w:hint="eastAsia"/>
          <w:sz w:val="32"/>
          <w:szCs w:val="32"/>
        </w:rPr>
        <w:t>（二）</w:t>
      </w:r>
      <w:r w:rsidRPr="00111631">
        <w:rPr>
          <w:rFonts w:ascii="仿宋_GB2312" w:eastAsia="仿宋_GB2312" w:hint="eastAsia"/>
          <w:sz w:val="32"/>
          <w:szCs w:val="32"/>
        </w:rPr>
        <w:t>积极实施课程教学改革，不断改进教学方法，革新教学手段，注重启发式和讨论式教学，引导学生进行研究性学习和自主学习，不断提升主讲课程教学效果，注重培养学生的</w:t>
      </w:r>
      <w:r w:rsidRPr="00111631">
        <w:rPr>
          <w:rFonts w:ascii="仿宋_GB2312" w:eastAsia="仿宋_GB2312" w:hint="eastAsia"/>
          <w:sz w:val="32"/>
          <w:szCs w:val="32"/>
        </w:rPr>
        <w:lastRenderedPageBreak/>
        <w:t>创新创业能力与素质。考核年度内，所主讲课程的督导、学生评价好，每年该课程的评教分排名所在学院同类课程前20%。</w:t>
      </w:r>
    </w:p>
    <w:p w:rsidR="00727F30" w:rsidRPr="00BD7E11" w:rsidRDefault="00727F30" w:rsidP="00727F30">
      <w:pPr>
        <w:ind w:firstLineChars="200" w:firstLine="640"/>
        <w:rPr>
          <w:rFonts w:ascii="仿宋_GB2312" w:eastAsia="仿宋_GB2312"/>
          <w:sz w:val="32"/>
          <w:szCs w:val="32"/>
        </w:rPr>
      </w:pPr>
      <w:r>
        <w:rPr>
          <w:rFonts w:ascii="仿宋_GB2312" w:eastAsia="仿宋_GB2312" w:hint="eastAsia"/>
          <w:sz w:val="32"/>
          <w:szCs w:val="32"/>
        </w:rPr>
        <w:t>（三）</w:t>
      </w:r>
      <w:r w:rsidRPr="00BD7E11">
        <w:rPr>
          <w:rFonts w:ascii="仿宋_GB2312" w:eastAsia="仿宋_GB2312" w:hint="eastAsia"/>
          <w:sz w:val="32"/>
          <w:szCs w:val="32"/>
        </w:rPr>
        <w:t>结合主讲课程积极开展教学研究与实践，不断积累改革经验与成果，聘期内至少获得1项校级及以上教学成果奖。</w:t>
      </w:r>
    </w:p>
    <w:p w:rsidR="00727F30" w:rsidRPr="00111631" w:rsidRDefault="00727F30" w:rsidP="00727F30">
      <w:pPr>
        <w:ind w:firstLineChars="200" w:firstLine="640"/>
        <w:rPr>
          <w:rFonts w:ascii="仿宋_GB2312" w:eastAsia="仿宋_GB2312"/>
          <w:sz w:val="32"/>
          <w:szCs w:val="32"/>
        </w:rPr>
      </w:pPr>
      <w:r>
        <w:rPr>
          <w:rFonts w:ascii="仿宋_GB2312" w:eastAsia="仿宋_GB2312" w:hint="eastAsia"/>
          <w:sz w:val="32"/>
          <w:szCs w:val="32"/>
        </w:rPr>
        <w:t>（四）</w:t>
      </w:r>
      <w:r w:rsidRPr="00111631">
        <w:rPr>
          <w:rFonts w:ascii="仿宋_GB2312" w:eastAsia="仿宋_GB2312" w:hint="eastAsia"/>
          <w:sz w:val="32"/>
          <w:szCs w:val="32"/>
        </w:rPr>
        <w:t>注重课程信息化建设，积极按照国家网络开放课程标准建设主讲课程网络教学资源，保持课程相关教学资源的持续更新。积极利用课程网络教学资源和现代化教学手段开展教学方式改革，引导和培养学生主动学习。聘期内主讲</w:t>
      </w:r>
      <w:proofErr w:type="gramStart"/>
      <w:r w:rsidRPr="00111631">
        <w:rPr>
          <w:rFonts w:ascii="仿宋_GB2312" w:eastAsia="仿宋_GB2312" w:hint="eastAsia"/>
          <w:sz w:val="32"/>
          <w:szCs w:val="32"/>
        </w:rPr>
        <w:t>课程获</w:t>
      </w:r>
      <w:proofErr w:type="gramEnd"/>
      <w:r w:rsidRPr="00111631">
        <w:rPr>
          <w:rFonts w:ascii="仿宋_GB2312" w:eastAsia="仿宋_GB2312" w:hint="eastAsia"/>
          <w:sz w:val="32"/>
          <w:szCs w:val="32"/>
        </w:rPr>
        <w:t>批校级及以上网络开放课程。</w:t>
      </w:r>
    </w:p>
    <w:p w:rsidR="00727F30" w:rsidRPr="00111631" w:rsidRDefault="00727F30" w:rsidP="00727F30">
      <w:pPr>
        <w:ind w:firstLineChars="200" w:firstLine="640"/>
        <w:rPr>
          <w:rFonts w:ascii="仿宋_GB2312" w:eastAsia="仿宋_GB2312"/>
          <w:sz w:val="32"/>
          <w:szCs w:val="32"/>
        </w:rPr>
      </w:pPr>
      <w:r>
        <w:rPr>
          <w:rFonts w:ascii="仿宋_GB2312" w:eastAsia="仿宋_GB2312" w:hint="eastAsia"/>
          <w:sz w:val="32"/>
          <w:szCs w:val="32"/>
        </w:rPr>
        <w:t>（五）</w:t>
      </w:r>
      <w:r w:rsidRPr="00BD7E11">
        <w:rPr>
          <w:rFonts w:ascii="仿宋_GB2312" w:eastAsia="仿宋_GB2312" w:hint="eastAsia"/>
          <w:sz w:val="32"/>
          <w:szCs w:val="32"/>
        </w:rPr>
        <w:t>牵</w:t>
      </w:r>
      <w:r w:rsidRPr="00111631">
        <w:rPr>
          <w:rFonts w:ascii="仿宋_GB2312" w:eastAsia="仿宋_GB2312" w:hint="eastAsia"/>
          <w:sz w:val="32"/>
          <w:szCs w:val="32"/>
        </w:rPr>
        <w:t>头组建或参与课程教学团队，并在团队中发挥关键作用。积极帮扶青年教师提升教学水平，培育青年教学名师1名。</w:t>
      </w:r>
    </w:p>
    <w:p w:rsidR="00727F30" w:rsidRPr="00BD7E11" w:rsidRDefault="00727F30" w:rsidP="00727F30">
      <w:pPr>
        <w:ind w:firstLineChars="200" w:firstLine="640"/>
        <w:rPr>
          <w:rFonts w:ascii="仿宋_GB2312" w:eastAsia="仿宋_GB2312"/>
          <w:sz w:val="32"/>
          <w:szCs w:val="32"/>
        </w:rPr>
      </w:pPr>
      <w:r>
        <w:rPr>
          <w:rFonts w:ascii="仿宋_GB2312" w:eastAsia="仿宋_GB2312" w:hint="eastAsia"/>
          <w:sz w:val="32"/>
          <w:szCs w:val="32"/>
        </w:rPr>
        <w:t>（六）</w:t>
      </w:r>
      <w:r w:rsidRPr="00BD7E11">
        <w:rPr>
          <w:rFonts w:ascii="仿宋_GB2312" w:eastAsia="仿宋_GB2312" w:hint="eastAsia"/>
          <w:sz w:val="32"/>
          <w:szCs w:val="32"/>
        </w:rPr>
        <w:t>积极参</w:t>
      </w:r>
      <w:r w:rsidRPr="00111631">
        <w:rPr>
          <w:rFonts w:ascii="仿宋_GB2312" w:eastAsia="仿宋_GB2312" w:hint="eastAsia"/>
          <w:sz w:val="32"/>
          <w:szCs w:val="32"/>
        </w:rPr>
        <w:t>与教师发展服务及教师教学研讨交流活动，每年至少组织2次个人教学经验和课程建设经验分享及研讨交流活动。</w:t>
      </w:r>
    </w:p>
    <w:p w:rsidR="00727F30" w:rsidRPr="00BD7E11" w:rsidRDefault="00727F30" w:rsidP="00727F30">
      <w:pPr>
        <w:ind w:firstLineChars="200" w:firstLine="640"/>
        <w:rPr>
          <w:rFonts w:ascii="仿宋_GB2312" w:eastAsia="仿宋_GB2312"/>
          <w:sz w:val="32"/>
          <w:szCs w:val="32"/>
        </w:rPr>
      </w:pPr>
      <w:r>
        <w:rPr>
          <w:rFonts w:ascii="仿宋_GB2312" w:eastAsia="仿宋_GB2312" w:hint="eastAsia"/>
          <w:sz w:val="32"/>
          <w:szCs w:val="32"/>
        </w:rPr>
        <w:t>（七）</w:t>
      </w:r>
      <w:r w:rsidRPr="00BD7E11">
        <w:rPr>
          <w:rFonts w:ascii="仿宋_GB2312" w:eastAsia="仿宋_GB2312" w:hint="eastAsia"/>
          <w:sz w:val="32"/>
          <w:szCs w:val="32"/>
        </w:rPr>
        <w:t>聘期内，采用高水平的主讲课程教材。编写优秀课程讲义或课程教案。</w:t>
      </w:r>
    </w:p>
    <w:p w:rsidR="00727F30" w:rsidRPr="00111631" w:rsidRDefault="00727F30" w:rsidP="00727F30">
      <w:pPr>
        <w:ind w:firstLineChars="200" w:firstLine="640"/>
        <w:rPr>
          <w:rFonts w:ascii="仿宋_GB2312" w:eastAsia="仿宋_GB2312"/>
          <w:sz w:val="32"/>
          <w:szCs w:val="32"/>
        </w:rPr>
      </w:pPr>
      <w:r>
        <w:rPr>
          <w:rFonts w:ascii="仿宋_GB2312" w:eastAsia="仿宋_GB2312" w:hint="eastAsia"/>
          <w:sz w:val="32"/>
          <w:szCs w:val="32"/>
        </w:rPr>
        <w:t>（八）</w:t>
      </w:r>
      <w:r w:rsidRPr="00111631">
        <w:rPr>
          <w:rFonts w:ascii="仿宋_GB2312" w:eastAsia="仿宋_GB2312" w:hint="eastAsia"/>
          <w:sz w:val="32"/>
          <w:szCs w:val="32"/>
        </w:rPr>
        <w:t>取得其他课程建设标志性成果。</w:t>
      </w:r>
    </w:p>
    <w:p w:rsidR="00727F30" w:rsidRPr="00111631" w:rsidRDefault="00727F30" w:rsidP="00727F30">
      <w:pPr>
        <w:jc w:val="center"/>
        <w:rPr>
          <w:rFonts w:ascii="黑体" w:eastAsia="黑体" w:hAnsi="黑体"/>
          <w:sz w:val="32"/>
          <w:szCs w:val="32"/>
        </w:rPr>
      </w:pPr>
      <w:bookmarkStart w:id="9" w:name="_Toc451761415"/>
      <w:bookmarkStart w:id="10" w:name="_Toc451761819"/>
      <w:bookmarkStart w:id="11" w:name="_Toc451761417"/>
      <w:bookmarkStart w:id="12" w:name="_Toc451761821"/>
      <w:r w:rsidRPr="00111631">
        <w:rPr>
          <w:rFonts w:ascii="黑体" w:eastAsia="黑体" w:hAnsi="黑体" w:hint="eastAsia"/>
          <w:sz w:val="32"/>
          <w:szCs w:val="32"/>
        </w:rPr>
        <w:t>第</w:t>
      </w:r>
      <w:r>
        <w:rPr>
          <w:rFonts w:ascii="黑体" w:eastAsia="黑体" w:hAnsi="黑体" w:hint="eastAsia"/>
          <w:sz w:val="32"/>
          <w:szCs w:val="32"/>
        </w:rPr>
        <w:t>三</w:t>
      </w:r>
      <w:r w:rsidRPr="00111631">
        <w:rPr>
          <w:rFonts w:ascii="黑体" w:eastAsia="黑体" w:hAnsi="黑体" w:hint="eastAsia"/>
          <w:sz w:val="32"/>
          <w:szCs w:val="32"/>
        </w:rPr>
        <w:t>章  任职条件</w:t>
      </w:r>
      <w:bookmarkEnd w:id="9"/>
      <w:bookmarkEnd w:id="10"/>
    </w:p>
    <w:p w:rsidR="00727F30" w:rsidRDefault="00727F30" w:rsidP="00727F30">
      <w:pPr>
        <w:ind w:firstLineChars="200" w:firstLine="643"/>
        <w:rPr>
          <w:rFonts w:ascii="仿宋_GB2312" w:eastAsia="仿宋_GB2312"/>
          <w:sz w:val="32"/>
          <w:szCs w:val="32"/>
        </w:rPr>
      </w:pPr>
      <w:r w:rsidRPr="00111631">
        <w:rPr>
          <w:rFonts w:ascii="仿宋_GB2312" w:eastAsia="仿宋_GB2312" w:hint="eastAsia"/>
          <w:b/>
          <w:sz w:val="32"/>
          <w:szCs w:val="32"/>
        </w:rPr>
        <w:t>第</w:t>
      </w:r>
      <w:r>
        <w:rPr>
          <w:rFonts w:ascii="仿宋_GB2312" w:eastAsia="仿宋_GB2312" w:hint="eastAsia"/>
          <w:b/>
          <w:sz w:val="32"/>
          <w:szCs w:val="32"/>
        </w:rPr>
        <w:t>五</w:t>
      </w:r>
      <w:r w:rsidRPr="00111631">
        <w:rPr>
          <w:rFonts w:ascii="仿宋_GB2312" w:eastAsia="仿宋_GB2312" w:hint="eastAsia"/>
          <w:b/>
          <w:sz w:val="32"/>
          <w:szCs w:val="32"/>
        </w:rPr>
        <w:t>条</w:t>
      </w:r>
      <w:r>
        <w:rPr>
          <w:rFonts w:ascii="仿宋_GB2312" w:eastAsia="仿宋_GB2312" w:hint="eastAsia"/>
          <w:sz w:val="32"/>
          <w:szCs w:val="32"/>
        </w:rPr>
        <w:t xml:space="preserve">  精品课程教学名师的</w:t>
      </w:r>
      <w:r w:rsidRPr="00AA4691">
        <w:rPr>
          <w:rFonts w:ascii="仿宋_GB2312" w:eastAsia="仿宋_GB2312" w:hint="eastAsia"/>
          <w:sz w:val="32"/>
          <w:szCs w:val="32"/>
        </w:rPr>
        <w:t>任职条件</w:t>
      </w:r>
      <w:r>
        <w:rPr>
          <w:rFonts w:ascii="仿宋_GB2312" w:eastAsia="仿宋_GB2312" w:hint="eastAsia"/>
          <w:sz w:val="32"/>
          <w:szCs w:val="32"/>
        </w:rPr>
        <w:t>如下：</w:t>
      </w:r>
    </w:p>
    <w:p w:rsidR="00727F30" w:rsidRDefault="00727F30" w:rsidP="00727F30">
      <w:pPr>
        <w:ind w:firstLineChars="200" w:firstLine="640"/>
        <w:rPr>
          <w:rFonts w:ascii="仿宋_GB2312" w:eastAsia="仿宋_GB2312"/>
          <w:b/>
          <w:sz w:val="32"/>
          <w:szCs w:val="32"/>
        </w:rPr>
      </w:pPr>
      <w:r>
        <w:rPr>
          <w:rFonts w:ascii="仿宋_GB2312" w:eastAsia="仿宋_GB2312" w:hint="eastAsia"/>
          <w:sz w:val="32"/>
          <w:szCs w:val="32"/>
        </w:rPr>
        <w:t>（一）</w:t>
      </w:r>
      <w:r w:rsidRPr="00111631">
        <w:rPr>
          <w:rFonts w:ascii="仿宋_GB2312" w:eastAsia="仿宋_GB2312" w:hint="eastAsia"/>
          <w:sz w:val="32"/>
          <w:szCs w:val="32"/>
        </w:rPr>
        <w:t>拥护党的教育方针，师德高尚，治学严谨，在教书</w:t>
      </w:r>
      <w:r w:rsidRPr="00111631">
        <w:rPr>
          <w:rFonts w:ascii="仿宋_GB2312" w:eastAsia="仿宋_GB2312" w:hint="eastAsia"/>
          <w:sz w:val="32"/>
          <w:szCs w:val="32"/>
        </w:rPr>
        <w:lastRenderedPageBreak/>
        <w:t>育人工作中形成良好口碑，赢得高度赞誉。</w:t>
      </w:r>
    </w:p>
    <w:p w:rsidR="00727F30" w:rsidRPr="00111631" w:rsidRDefault="00727F30" w:rsidP="00727F30">
      <w:pPr>
        <w:ind w:firstLineChars="200" w:firstLine="643"/>
        <w:rPr>
          <w:rFonts w:ascii="仿宋_GB2312" w:eastAsia="仿宋_GB2312"/>
          <w:sz w:val="32"/>
          <w:szCs w:val="32"/>
        </w:rPr>
      </w:pPr>
      <w:r>
        <w:rPr>
          <w:rFonts w:ascii="仿宋_GB2312" w:eastAsia="仿宋_GB2312" w:hint="eastAsia"/>
          <w:b/>
          <w:sz w:val="32"/>
          <w:szCs w:val="32"/>
        </w:rPr>
        <w:t>（二）</w:t>
      </w:r>
      <w:r w:rsidRPr="00111631">
        <w:rPr>
          <w:rFonts w:ascii="仿宋_GB2312" w:eastAsia="仿宋_GB2312" w:hint="eastAsia"/>
          <w:sz w:val="32"/>
          <w:szCs w:val="32"/>
        </w:rPr>
        <w:t>在本科教学第一线工作3年以上，系统讲授主讲所申报课程不少于3轮，每年本科教学工作量不低于210学时。</w:t>
      </w:r>
    </w:p>
    <w:p w:rsidR="00727F30" w:rsidRPr="00111631" w:rsidRDefault="00727F30" w:rsidP="00727F30">
      <w:pPr>
        <w:ind w:firstLineChars="200" w:firstLine="640"/>
        <w:rPr>
          <w:rFonts w:ascii="仿宋_GB2312" w:eastAsia="仿宋_GB2312"/>
          <w:sz w:val="32"/>
          <w:szCs w:val="32"/>
        </w:rPr>
      </w:pPr>
      <w:r>
        <w:rPr>
          <w:rFonts w:ascii="仿宋_GB2312" w:eastAsia="仿宋_GB2312" w:hint="eastAsia"/>
          <w:sz w:val="32"/>
          <w:szCs w:val="32"/>
        </w:rPr>
        <w:t>（三）</w:t>
      </w:r>
      <w:r w:rsidRPr="00111631">
        <w:rPr>
          <w:rFonts w:ascii="仿宋_GB2312" w:eastAsia="仿宋_GB2312" w:hint="eastAsia"/>
          <w:sz w:val="32"/>
          <w:szCs w:val="32"/>
        </w:rPr>
        <w:t>重视研究性学习等现代教育理念及信息化技术在教学中的应用，灵活运用多种教学方法，有效调动学生学习积极性，促进学生积极思考。课程教学效果好，近5年获得过本科教学奖励，在同行中具有示范引领，所主讲课程的督导、学生评价好，每年该课程的评教分排名所在学院同类课程前20%。</w:t>
      </w:r>
    </w:p>
    <w:p w:rsidR="00727F30" w:rsidRPr="00111631" w:rsidRDefault="00727F30" w:rsidP="00727F30">
      <w:pPr>
        <w:ind w:firstLineChars="200" w:firstLine="640"/>
        <w:rPr>
          <w:rFonts w:ascii="仿宋_GB2312" w:eastAsia="仿宋_GB2312"/>
          <w:sz w:val="32"/>
          <w:szCs w:val="32"/>
        </w:rPr>
      </w:pPr>
      <w:r w:rsidRPr="00F97EDE">
        <w:rPr>
          <w:rFonts w:ascii="仿宋_GB2312" w:eastAsia="仿宋_GB2312" w:hint="eastAsia"/>
          <w:sz w:val="32"/>
          <w:szCs w:val="32"/>
        </w:rPr>
        <w:t>（四）</w:t>
      </w:r>
      <w:r w:rsidRPr="00111631">
        <w:rPr>
          <w:rFonts w:ascii="仿宋_GB2312" w:eastAsia="仿宋_GB2312" w:hint="eastAsia"/>
          <w:sz w:val="32"/>
          <w:szCs w:val="32"/>
        </w:rPr>
        <w:t>具有讲师及以上职称，近3年主持过1项教学改革研究项目（主持主讲课程相关的教研项目优先），或在核心期刊上发表教研论文1篇以上；主编1部本人所主讲课程的高质量教材（含讲义）或电子教材。</w:t>
      </w:r>
    </w:p>
    <w:p w:rsidR="00727F30" w:rsidRPr="00111631" w:rsidRDefault="00727F30" w:rsidP="00727F30">
      <w:pPr>
        <w:ind w:firstLineChars="200" w:firstLine="640"/>
        <w:rPr>
          <w:rFonts w:ascii="仿宋_GB2312" w:eastAsia="仿宋_GB2312"/>
          <w:sz w:val="32"/>
          <w:szCs w:val="32"/>
        </w:rPr>
      </w:pPr>
      <w:r>
        <w:rPr>
          <w:rFonts w:ascii="仿宋_GB2312" w:eastAsia="仿宋_GB2312" w:hint="eastAsia"/>
          <w:sz w:val="32"/>
          <w:szCs w:val="32"/>
        </w:rPr>
        <w:t>（五</w:t>
      </w:r>
      <w:r w:rsidRPr="00F97EDE">
        <w:rPr>
          <w:rFonts w:ascii="仿宋_GB2312" w:eastAsia="仿宋_GB2312" w:hint="eastAsia"/>
          <w:sz w:val="32"/>
          <w:szCs w:val="32"/>
        </w:rPr>
        <w:t>）</w:t>
      </w:r>
      <w:r w:rsidRPr="00111631">
        <w:rPr>
          <w:rFonts w:ascii="仿宋_GB2312" w:eastAsia="仿宋_GB2312" w:hint="eastAsia"/>
          <w:sz w:val="32"/>
          <w:szCs w:val="32"/>
        </w:rPr>
        <w:t>对主讲课程有较深入研究，能及时把国内外教改成果和学科最新发展成果引入教学，课程知识结构合理，实验与理论内容有机结合（技术性、综合性和探索性关系处理得当），课内课外结合，融知识传授、能力培养、素质教育于一体，效果显著，特色鲜明。</w:t>
      </w:r>
    </w:p>
    <w:p w:rsidR="00727F30" w:rsidRPr="00111631" w:rsidRDefault="00727F30" w:rsidP="00727F30">
      <w:pPr>
        <w:ind w:firstLineChars="200" w:firstLine="640"/>
        <w:rPr>
          <w:rFonts w:ascii="仿宋_GB2312" w:eastAsia="仿宋_GB2312"/>
          <w:sz w:val="32"/>
          <w:szCs w:val="32"/>
        </w:rPr>
      </w:pPr>
      <w:r>
        <w:rPr>
          <w:rFonts w:ascii="仿宋_GB2312" w:eastAsia="仿宋_GB2312" w:hint="eastAsia"/>
          <w:sz w:val="32"/>
          <w:szCs w:val="32"/>
        </w:rPr>
        <w:t>（六</w:t>
      </w:r>
      <w:r w:rsidRPr="00F97EDE">
        <w:rPr>
          <w:rFonts w:ascii="仿宋_GB2312" w:eastAsia="仿宋_GB2312" w:hint="eastAsia"/>
          <w:sz w:val="32"/>
          <w:szCs w:val="32"/>
        </w:rPr>
        <w:t>）</w:t>
      </w:r>
      <w:r w:rsidRPr="00111631">
        <w:rPr>
          <w:rFonts w:ascii="仿宋_GB2312" w:eastAsia="仿宋_GB2312" w:hint="eastAsia"/>
          <w:sz w:val="32"/>
          <w:szCs w:val="32"/>
        </w:rPr>
        <w:t>参照国家网络开放课程建设标准，主讲课程网络教学资源丰富，使用良好。</w:t>
      </w:r>
    </w:p>
    <w:p w:rsidR="00727F30" w:rsidRPr="00111631" w:rsidRDefault="00727F30" w:rsidP="00727F30">
      <w:pPr>
        <w:jc w:val="center"/>
        <w:rPr>
          <w:rFonts w:ascii="黑体" w:eastAsia="黑体" w:hAnsi="黑体"/>
          <w:sz w:val="32"/>
          <w:szCs w:val="32"/>
        </w:rPr>
      </w:pPr>
      <w:r w:rsidRPr="00111631">
        <w:rPr>
          <w:rFonts w:ascii="黑体" w:eastAsia="黑体" w:hAnsi="黑体" w:hint="eastAsia"/>
          <w:sz w:val="32"/>
          <w:szCs w:val="32"/>
        </w:rPr>
        <w:t>第</w:t>
      </w:r>
      <w:r>
        <w:rPr>
          <w:rFonts w:ascii="黑体" w:eastAsia="黑体" w:hAnsi="黑体" w:hint="eastAsia"/>
          <w:sz w:val="32"/>
          <w:szCs w:val="32"/>
        </w:rPr>
        <w:t>四</w:t>
      </w:r>
      <w:r w:rsidRPr="00111631">
        <w:rPr>
          <w:rFonts w:ascii="黑体" w:eastAsia="黑体" w:hAnsi="黑体" w:hint="eastAsia"/>
          <w:sz w:val="32"/>
          <w:szCs w:val="32"/>
        </w:rPr>
        <w:t>章  岗位聘任</w:t>
      </w:r>
      <w:bookmarkEnd w:id="11"/>
      <w:bookmarkEnd w:id="12"/>
    </w:p>
    <w:p w:rsidR="00727F30" w:rsidRPr="00111631" w:rsidRDefault="00727F30" w:rsidP="00727F30">
      <w:pPr>
        <w:ind w:firstLineChars="200" w:firstLine="643"/>
        <w:rPr>
          <w:rFonts w:ascii="仿宋_GB2312" w:eastAsia="仿宋_GB2312"/>
          <w:sz w:val="32"/>
          <w:szCs w:val="32"/>
        </w:rPr>
      </w:pPr>
      <w:r w:rsidRPr="00111631">
        <w:rPr>
          <w:rFonts w:ascii="仿宋_GB2312" w:eastAsia="仿宋_GB2312" w:hint="eastAsia"/>
          <w:b/>
          <w:sz w:val="32"/>
          <w:szCs w:val="32"/>
        </w:rPr>
        <w:t>第</w:t>
      </w:r>
      <w:r>
        <w:rPr>
          <w:rFonts w:ascii="仿宋_GB2312" w:eastAsia="仿宋_GB2312" w:hint="eastAsia"/>
          <w:b/>
          <w:sz w:val="32"/>
          <w:szCs w:val="32"/>
        </w:rPr>
        <w:t>六</w:t>
      </w:r>
      <w:r w:rsidRPr="00111631">
        <w:rPr>
          <w:rFonts w:ascii="仿宋_GB2312" w:eastAsia="仿宋_GB2312" w:hint="eastAsia"/>
          <w:b/>
          <w:sz w:val="32"/>
          <w:szCs w:val="32"/>
        </w:rPr>
        <w:t>条</w:t>
      </w:r>
      <w:r>
        <w:rPr>
          <w:rFonts w:ascii="仿宋_GB2312" w:eastAsia="仿宋_GB2312" w:hint="eastAsia"/>
          <w:sz w:val="32"/>
          <w:szCs w:val="32"/>
        </w:rPr>
        <w:t xml:space="preserve">  </w:t>
      </w:r>
      <w:r w:rsidRPr="00111631">
        <w:rPr>
          <w:rFonts w:ascii="仿宋_GB2312" w:eastAsia="仿宋_GB2312" w:hint="eastAsia"/>
          <w:sz w:val="32"/>
          <w:szCs w:val="32"/>
        </w:rPr>
        <w:t>精品课程教学名师的遴选与聘任在校教学委员会</w:t>
      </w:r>
      <w:r w:rsidRPr="00111631">
        <w:rPr>
          <w:rFonts w:ascii="仿宋_GB2312" w:eastAsia="仿宋_GB2312" w:hint="eastAsia"/>
          <w:sz w:val="32"/>
          <w:szCs w:val="32"/>
        </w:rPr>
        <w:lastRenderedPageBreak/>
        <w:t>的领导下，由</w:t>
      </w:r>
      <w:r w:rsidR="005F2B54">
        <w:rPr>
          <w:rFonts w:ascii="仿宋_GB2312" w:eastAsia="仿宋_GB2312" w:hint="eastAsia"/>
          <w:sz w:val="32"/>
          <w:szCs w:val="32"/>
        </w:rPr>
        <w:t>本科生院</w:t>
      </w:r>
      <w:r w:rsidRPr="00111631">
        <w:rPr>
          <w:rFonts w:ascii="仿宋_GB2312" w:eastAsia="仿宋_GB2312" w:hint="eastAsia"/>
          <w:sz w:val="32"/>
          <w:szCs w:val="32"/>
        </w:rPr>
        <w:t>组织实施。</w:t>
      </w:r>
    </w:p>
    <w:p w:rsidR="00727F30" w:rsidRPr="00111631" w:rsidRDefault="00727F30" w:rsidP="00727F30">
      <w:pPr>
        <w:ind w:firstLineChars="200" w:firstLine="643"/>
        <w:rPr>
          <w:rFonts w:ascii="仿宋_GB2312" w:eastAsia="仿宋_GB2312"/>
          <w:sz w:val="32"/>
          <w:szCs w:val="32"/>
        </w:rPr>
      </w:pPr>
      <w:r w:rsidRPr="00111631">
        <w:rPr>
          <w:rFonts w:ascii="仿宋_GB2312" w:eastAsia="仿宋_GB2312" w:hint="eastAsia"/>
          <w:b/>
          <w:sz w:val="32"/>
          <w:szCs w:val="32"/>
        </w:rPr>
        <w:t>第</w:t>
      </w:r>
      <w:r>
        <w:rPr>
          <w:rFonts w:ascii="仿宋_GB2312" w:eastAsia="仿宋_GB2312" w:hint="eastAsia"/>
          <w:b/>
          <w:sz w:val="32"/>
          <w:szCs w:val="32"/>
        </w:rPr>
        <w:t>七</w:t>
      </w:r>
      <w:r w:rsidRPr="00111631">
        <w:rPr>
          <w:rFonts w:ascii="仿宋_GB2312" w:eastAsia="仿宋_GB2312" w:hint="eastAsia"/>
          <w:b/>
          <w:sz w:val="32"/>
          <w:szCs w:val="32"/>
        </w:rPr>
        <w:t>条</w:t>
      </w:r>
      <w:r>
        <w:rPr>
          <w:rFonts w:ascii="仿宋_GB2312" w:eastAsia="仿宋_GB2312" w:hint="eastAsia"/>
          <w:sz w:val="32"/>
          <w:szCs w:val="32"/>
        </w:rPr>
        <w:t xml:space="preserve">  </w:t>
      </w:r>
      <w:r w:rsidRPr="00111631">
        <w:rPr>
          <w:rFonts w:ascii="仿宋_GB2312" w:eastAsia="仿宋_GB2312" w:hint="eastAsia"/>
          <w:sz w:val="32"/>
          <w:szCs w:val="32"/>
        </w:rPr>
        <w:t>精品课程教学名师实行任期制，聘期为五年。</w:t>
      </w:r>
    </w:p>
    <w:p w:rsidR="00727F30" w:rsidRPr="00111631" w:rsidRDefault="00727F30" w:rsidP="00727F30">
      <w:pPr>
        <w:jc w:val="center"/>
        <w:rPr>
          <w:rFonts w:ascii="黑体" w:eastAsia="黑体" w:hAnsi="黑体"/>
          <w:sz w:val="32"/>
          <w:szCs w:val="32"/>
        </w:rPr>
      </w:pPr>
      <w:bookmarkStart w:id="13" w:name="_Toc451761419"/>
      <w:bookmarkStart w:id="14" w:name="_Toc451761823"/>
      <w:bookmarkStart w:id="15" w:name="_Toc451761420"/>
      <w:bookmarkStart w:id="16" w:name="_Toc451761824"/>
      <w:r w:rsidRPr="00111631">
        <w:rPr>
          <w:rFonts w:ascii="黑体" w:eastAsia="黑体" w:hAnsi="黑体" w:hint="eastAsia"/>
          <w:sz w:val="32"/>
          <w:szCs w:val="32"/>
        </w:rPr>
        <w:t>第</w:t>
      </w:r>
      <w:r>
        <w:rPr>
          <w:rFonts w:ascii="黑体" w:eastAsia="黑体" w:hAnsi="黑体" w:hint="eastAsia"/>
          <w:sz w:val="32"/>
          <w:szCs w:val="32"/>
        </w:rPr>
        <w:t>五</w:t>
      </w:r>
      <w:r w:rsidRPr="00111631">
        <w:rPr>
          <w:rFonts w:ascii="黑体" w:eastAsia="黑体" w:hAnsi="黑体" w:hint="eastAsia"/>
          <w:sz w:val="32"/>
          <w:szCs w:val="32"/>
        </w:rPr>
        <w:t>章  管理考核</w:t>
      </w:r>
      <w:bookmarkEnd w:id="13"/>
      <w:bookmarkEnd w:id="14"/>
      <w:r>
        <w:rPr>
          <w:rFonts w:ascii="黑体" w:eastAsia="黑体" w:hAnsi="黑体" w:hint="eastAsia"/>
          <w:sz w:val="32"/>
          <w:szCs w:val="32"/>
        </w:rPr>
        <w:t>及相关待遇</w:t>
      </w:r>
    </w:p>
    <w:p w:rsidR="00727F30" w:rsidRPr="00111631" w:rsidRDefault="00727F30" w:rsidP="00727F30">
      <w:pPr>
        <w:ind w:firstLineChars="200" w:firstLine="643"/>
        <w:rPr>
          <w:rFonts w:ascii="仿宋_GB2312" w:eastAsia="仿宋_GB2312"/>
          <w:sz w:val="32"/>
          <w:szCs w:val="32"/>
        </w:rPr>
      </w:pPr>
      <w:r w:rsidRPr="00111631">
        <w:rPr>
          <w:rFonts w:ascii="仿宋_GB2312" w:eastAsia="仿宋_GB2312" w:hint="eastAsia"/>
          <w:b/>
          <w:sz w:val="32"/>
          <w:szCs w:val="32"/>
        </w:rPr>
        <w:t>第</w:t>
      </w:r>
      <w:r>
        <w:rPr>
          <w:rFonts w:ascii="仿宋_GB2312" w:eastAsia="仿宋_GB2312" w:hint="eastAsia"/>
          <w:b/>
          <w:sz w:val="32"/>
          <w:szCs w:val="32"/>
        </w:rPr>
        <w:t>八</w:t>
      </w:r>
      <w:r w:rsidRPr="00111631">
        <w:rPr>
          <w:rFonts w:ascii="仿宋_GB2312" w:eastAsia="仿宋_GB2312" w:hint="eastAsia"/>
          <w:b/>
          <w:sz w:val="32"/>
          <w:szCs w:val="32"/>
        </w:rPr>
        <w:t>条</w:t>
      </w:r>
      <w:r>
        <w:rPr>
          <w:rFonts w:ascii="仿宋_GB2312" w:eastAsia="仿宋_GB2312" w:hint="eastAsia"/>
          <w:sz w:val="32"/>
          <w:szCs w:val="32"/>
        </w:rPr>
        <w:t xml:space="preserve">  </w:t>
      </w:r>
      <w:r w:rsidRPr="00111631">
        <w:rPr>
          <w:rFonts w:ascii="仿宋_GB2312" w:eastAsia="仿宋_GB2312" w:hint="eastAsia"/>
          <w:sz w:val="32"/>
          <w:szCs w:val="32"/>
        </w:rPr>
        <w:t>精品课程教学名师参加年度考核与聘期考核。年度考核由学院组织实施，报</w:t>
      </w:r>
      <w:r w:rsidR="005F2B54">
        <w:rPr>
          <w:rFonts w:ascii="仿宋_GB2312" w:eastAsia="仿宋_GB2312" w:hint="eastAsia"/>
          <w:sz w:val="32"/>
          <w:szCs w:val="32"/>
        </w:rPr>
        <w:t>本科生院</w:t>
      </w:r>
      <w:r w:rsidRPr="00111631">
        <w:rPr>
          <w:rFonts w:ascii="仿宋_GB2312" w:eastAsia="仿宋_GB2312" w:hint="eastAsia"/>
          <w:sz w:val="32"/>
          <w:szCs w:val="32"/>
        </w:rPr>
        <w:t>审核。聘期考核由校教学委员会组织实施。</w:t>
      </w:r>
    </w:p>
    <w:p w:rsidR="00727F30" w:rsidRPr="00111631" w:rsidRDefault="00727F30" w:rsidP="00727F30">
      <w:pPr>
        <w:ind w:firstLineChars="200" w:firstLine="643"/>
        <w:rPr>
          <w:rFonts w:ascii="仿宋_GB2312" w:eastAsia="仿宋_GB2312"/>
          <w:sz w:val="32"/>
          <w:szCs w:val="32"/>
        </w:rPr>
      </w:pPr>
      <w:r w:rsidRPr="00111631">
        <w:rPr>
          <w:rFonts w:ascii="仿宋_GB2312" w:eastAsia="仿宋_GB2312" w:hint="eastAsia"/>
          <w:b/>
          <w:sz w:val="32"/>
          <w:szCs w:val="32"/>
        </w:rPr>
        <w:t>第</w:t>
      </w:r>
      <w:r>
        <w:rPr>
          <w:rFonts w:ascii="仿宋_GB2312" w:eastAsia="仿宋_GB2312" w:hint="eastAsia"/>
          <w:b/>
          <w:sz w:val="32"/>
          <w:szCs w:val="32"/>
        </w:rPr>
        <w:t>九</w:t>
      </w:r>
      <w:r w:rsidRPr="00111631">
        <w:rPr>
          <w:rFonts w:ascii="仿宋_GB2312" w:eastAsia="仿宋_GB2312" w:hint="eastAsia"/>
          <w:b/>
          <w:sz w:val="32"/>
          <w:szCs w:val="32"/>
        </w:rPr>
        <w:t>条</w:t>
      </w:r>
      <w:r>
        <w:rPr>
          <w:rFonts w:ascii="仿宋_GB2312" w:eastAsia="仿宋_GB2312" w:hint="eastAsia"/>
          <w:sz w:val="32"/>
          <w:szCs w:val="32"/>
        </w:rPr>
        <w:t xml:space="preserve">  </w:t>
      </w:r>
      <w:r w:rsidRPr="00111631">
        <w:rPr>
          <w:rFonts w:ascii="仿宋_GB2312" w:eastAsia="仿宋_GB2312" w:hint="eastAsia"/>
          <w:sz w:val="32"/>
          <w:szCs w:val="32"/>
        </w:rPr>
        <w:t>年度考核合格者，学校按标准发放精品课程教学名师岗位津贴；首次年度考核不合格者，需向学院</w:t>
      </w:r>
      <w:proofErr w:type="gramStart"/>
      <w:r w:rsidRPr="00111631">
        <w:rPr>
          <w:rFonts w:ascii="仿宋_GB2312" w:eastAsia="仿宋_GB2312" w:hint="eastAsia"/>
          <w:sz w:val="32"/>
          <w:szCs w:val="32"/>
        </w:rPr>
        <w:t>教学分</w:t>
      </w:r>
      <w:proofErr w:type="gramEnd"/>
      <w:r w:rsidRPr="00111631">
        <w:rPr>
          <w:rFonts w:ascii="仿宋_GB2312" w:eastAsia="仿宋_GB2312" w:hint="eastAsia"/>
          <w:sz w:val="32"/>
          <w:szCs w:val="32"/>
        </w:rPr>
        <w:t>委员会说明情况并提交书面改进措施；连续两次年度考核不合格者终止聘任，停发当年精品课程教学名师岗位津贴；聘期考核合格者可</w:t>
      </w:r>
      <w:r>
        <w:rPr>
          <w:rFonts w:ascii="仿宋_GB2312" w:eastAsia="仿宋_GB2312" w:hint="eastAsia"/>
          <w:sz w:val="32"/>
          <w:szCs w:val="32"/>
        </w:rPr>
        <w:t>续聘</w:t>
      </w:r>
      <w:r w:rsidRPr="00111631">
        <w:rPr>
          <w:rFonts w:ascii="仿宋_GB2312" w:eastAsia="仿宋_GB2312" w:hint="eastAsia"/>
          <w:sz w:val="32"/>
          <w:szCs w:val="32"/>
        </w:rPr>
        <w:t>，聘期考核不合格者，取消精品课程教学名师称号及待遇。</w:t>
      </w:r>
    </w:p>
    <w:p w:rsidR="00727F30" w:rsidRPr="00111631" w:rsidRDefault="00727F30" w:rsidP="00727F30">
      <w:pPr>
        <w:ind w:firstLineChars="200" w:firstLine="643"/>
        <w:rPr>
          <w:rFonts w:ascii="仿宋_GB2312" w:eastAsia="仿宋_GB2312"/>
          <w:sz w:val="32"/>
          <w:szCs w:val="32"/>
        </w:rPr>
      </w:pPr>
      <w:r w:rsidRPr="00111631">
        <w:rPr>
          <w:rFonts w:ascii="仿宋_GB2312" w:eastAsia="仿宋_GB2312" w:hint="eastAsia"/>
          <w:b/>
          <w:sz w:val="32"/>
          <w:szCs w:val="32"/>
        </w:rPr>
        <w:t>第十条</w:t>
      </w:r>
      <w:r>
        <w:rPr>
          <w:rFonts w:ascii="仿宋_GB2312" w:eastAsia="仿宋_GB2312" w:hint="eastAsia"/>
          <w:sz w:val="32"/>
          <w:szCs w:val="32"/>
        </w:rPr>
        <w:t xml:space="preserve">  </w:t>
      </w:r>
      <w:r w:rsidRPr="00111631">
        <w:rPr>
          <w:rFonts w:ascii="仿宋_GB2312" w:eastAsia="仿宋_GB2312" w:hint="eastAsia"/>
          <w:sz w:val="32"/>
          <w:szCs w:val="32"/>
        </w:rPr>
        <w:t>精品课程教学名师在考核年度内发生教学事故或不能获得教学质量优秀酬金者，考核视为不合格。</w:t>
      </w:r>
    </w:p>
    <w:p w:rsidR="00727F30" w:rsidRPr="00111631" w:rsidRDefault="00727F30" w:rsidP="00727F30">
      <w:pPr>
        <w:jc w:val="center"/>
        <w:rPr>
          <w:rFonts w:ascii="黑体" w:eastAsia="黑体" w:hAnsi="黑体"/>
          <w:sz w:val="32"/>
          <w:szCs w:val="32"/>
        </w:rPr>
      </w:pPr>
      <w:r w:rsidRPr="00111631">
        <w:rPr>
          <w:rFonts w:ascii="黑体" w:eastAsia="黑体" w:hAnsi="黑体" w:hint="eastAsia"/>
          <w:sz w:val="32"/>
          <w:szCs w:val="32"/>
        </w:rPr>
        <w:t>第</w:t>
      </w:r>
      <w:r>
        <w:rPr>
          <w:rFonts w:ascii="黑体" w:eastAsia="黑体" w:hAnsi="黑体" w:hint="eastAsia"/>
          <w:sz w:val="32"/>
          <w:szCs w:val="32"/>
        </w:rPr>
        <w:t>六</w:t>
      </w:r>
      <w:r w:rsidRPr="00111631">
        <w:rPr>
          <w:rFonts w:ascii="黑体" w:eastAsia="黑体" w:hAnsi="黑体" w:hint="eastAsia"/>
          <w:sz w:val="32"/>
          <w:szCs w:val="32"/>
        </w:rPr>
        <w:t>章  附  则</w:t>
      </w:r>
      <w:bookmarkEnd w:id="15"/>
      <w:bookmarkEnd w:id="16"/>
    </w:p>
    <w:p w:rsidR="00727F30" w:rsidRPr="00111631" w:rsidRDefault="00727F30" w:rsidP="00727F30">
      <w:pPr>
        <w:ind w:firstLineChars="200" w:firstLine="643"/>
        <w:rPr>
          <w:rFonts w:ascii="仿宋_GB2312" w:eastAsia="仿宋_GB2312"/>
          <w:sz w:val="32"/>
          <w:szCs w:val="32"/>
        </w:rPr>
      </w:pPr>
      <w:r w:rsidRPr="00111631">
        <w:rPr>
          <w:rFonts w:ascii="仿宋_GB2312" w:eastAsia="仿宋_GB2312" w:hint="eastAsia"/>
          <w:b/>
          <w:sz w:val="32"/>
          <w:szCs w:val="32"/>
        </w:rPr>
        <w:t>第十</w:t>
      </w:r>
      <w:r>
        <w:rPr>
          <w:rFonts w:ascii="仿宋_GB2312" w:eastAsia="仿宋_GB2312" w:hint="eastAsia"/>
          <w:b/>
          <w:sz w:val="32"/>
          <w:szCs w:val="32"/>
        </w:rPr>
        <w:t>一</w:t>
      </w:r>
      <w:r w:rsidRPr="00111631">
        <w:rPr>
          <w:rFonts w:ascii="仿宋_GB2312" w:eastAsia="仿宋_GB2312" w:hint="eastAsia"/>
          <w:b/>
          <w:sz w:val="32"/>
          <w:szCs w:val="32"/>
        </w:rPr>
        <w:t>条</w:t>
      </w:r>
      <w:r w:rsidRPr="00111631">
        <w:rPr>
          <w:rFonts w:ascii="仿宋_GB2312" w:eastAsia="仿宋_GB2312" w:hint="eastAsia"/>
          <w:sz w:val="32"/>
          <w:szCs w:val="32"/>
        </w:rPr>
        <w:t xml:space="preserve">  本办法自发布之日起实施，原《武汉理工大学精品课程教学名师岗位设置与管理办法（试行）》（</w:t>
      </w:r>
      <w:proofErr w:type="gramStart"/>
      <w:r w:rsidRPr="00111631">
        <w:rPr>
          <w:rFonts w:ascii="仿宋_GB2312" w:eastAsia="仿宋_GB2312" w:hint="eastAsia"/>
          <w:sz w:val="32"/>
          <w:szCs w:val="32"/>
        </w:rPr>
        <w:t>校教字</w:t>
      </w:r>
      <w:proofErr w:type="gramEnd"/>
      <w:r w:rsidRPr="00111631">
        <w:rPr>
          <w:rFonts w:ascii="仿宋_GB2312" w:eastAsia="仿宋_GB2312" w:hint="eastAsia"/>
          <w:sz w:val="32"/>
          <w:szCs w:val="32"/>
        </w:rPr>
        <w:t>〔2011〕19号）</w:t>
      </w:r>
      <w:r>
        <w:rPr>
          <w:rFonts w:ascii="仿宋_GB2312" w:eastAsia="仿宋_GB2312" w:hint="eastAsia"/>
          <w:sz w:val="32"/>
          <w:szCs w:val="32"/>
        </w:rPr>
        <w:t>同时废止</w:t>
      </w:r>
      <w:r w:rsidRPr="00111631">
        <w:rPr>
          <w:rFonts w:ascii="仿宋_GB2312" w:eastAsia="仿宋_GB2312" w:hint="eastAsia"/>
          <w:sz w:val="32"/>
          <w:szCs w:val="32"/>
        </w:rPr>
        <w:t>。</w:t>
      </w:r>
    </w:p>
    <w:p w:rsidR="00727F30" w:rsidRPr="00111631" w:rsidRDefault="00727F30" w:rsidP="00727F30">
      <w:pPr>
        <w:ind w:firstLineChars="200" w:firstLine="643"/>
        <w:rPr>
          <w:rFonts w:ascii="仿宋_GB2312" w:eastAsia="仿宋_GB2312"/>
          <w:sz w:val="32"/>
          <w:szCs w:val="32"/>
        </w:rPr>
      </w:pPr>
      <w:r w:rsidRPr="00111631">
        <w:rPr>
          <w:rFonts w:ascii="仿宋_GB2312" w:eastAsia="仿宋_GB2312" w:hint="eastAsia"/>
          <w:b/>
          <w:sz w:val="32"/>
          <w:szCs w:val="32"/>
        </w:rPr>
        <w:t>第十二条</w:t>
      </w:r>
      <w:r w:rsidRPr="00111631">
        <w:rPr>
          <w:rFonts w:ascii="仿宋_GB2312" w:eastAsia="仿宋_GB2312" w:hint="eastAsia"/>
          <w:sz w:val="32"/>
          <w:szCs w:val="32"/>
        </w:rPr>
        <w:t xml:space="preserve">  本办法由</w:t>
      </w:r>
      <w:r w:rsidR="005F2B54">
        <w:rPr>
          <w:rFonts w:ascii="仿宋_GB2312" w:eastAsia="仿宋_GB2312" w:hint="eastAsia"/>
          <w:sz w:val="32"/>
          <w:szCs w:val="32"/>
        </w:rPr>
        <w:t>本科生院</w:t>
      </w:r>
      <w:r w:rsidRPr="00111631">
        <w:rPr>
          <w:rFonts w:ascii="仿宋_GB2312" w:eastAsia="仿宋_GB2312" w:hint="eastAsia"/>
          <w:sz w:val="32"/>
          <w:szCs w:val="32"/>
        </w:rPr>
        <w:t>和人事处负责解释。</w:t>
      </w:r>
    </w:p>
    <w:p w:rsidR="007D7BFD" w:rsidRPr="00727F30" w:rsidRDefault="007D7BFD"/>
    <w:sectPr w:rsidR="007D7BFD" w:rsidRPr="00727F30" w:rsidSect="00727F30">
      <w:pgSz w:w="11906" w:h="16838"/>
      <w:pgMar w:top="2126" w:right="1571" w:bottom="1440" w:left="157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7F30"/>
    <w:rsid w:val="0004779D"/>
    <w:rsid w:val="0007401A"/>
    <w:rsid w:val="000937A6"/>
    <w:rsid w:val="00095241"/>
    <w:rsid w:val="000C5FE4"/>
    <w:rsid w:val="00147DB9"/>
    <w:rsid w:val="00151005"/>
    <w:rsid w:val="001552B5"/>
    <w:rsid w:val="001712FF"/>
    <w:rsid w:val="001C051D"/>
    <w:rsid w:val="001C3370"/>
    <w:rsid w:val="001D2C54"/>
    <w:rsid w:val="001D6252"/>
    <w:rsid w:val="00211A8D"/>
    <w:rsid w:val="002E2DCE"/>
    <w:rsid w:val="002F4438"/>
    <w:rsid w:val="003222B2"/>
    <w:rsid w:val="0033531A"/>
    <w:rsid w:val="00366183"/>
    <w:rsid w:val="003B48F8"/>
    <w:rsid w:val="004061C5"/>
    <w:rsid w:val="00415605"/>
    <w:rsid w:val="0041751D"/>
    <w:rsid w:val="00472EEF"/>
    <w:rsid w:val="0047313D"/>
    <w:rsid w:val="00495634"/>
    <w:rsid w:val="00511224"/>
    <w:rsid w:val="00537046"/>
    <w:rsid w:val="005708D4"/>
    <w:rsid w:val="00587390"/>
    <w:rsid w:val="00596D90"/>
    <w:rsid w:val="005A538D"/>
    <w:rsid w:val="005B204C"/>
    <w:rsid w:val="005C2709"/>
    <w:rsid w:val="005D40DF"/>
    <w:rsid w:val="005F2B54"/>
    <w:rsid w:val="00632C10"/>
    <w:rsid w:val="00664DC9"/>
    <w:rsid w:val="006776DD"/>
    <w:rsid w:val="00686CCA"/>
    <w:rsid w:val="006D089F"/>
    <w:rsid w:val="00707D3A"/>
    <w:rsid w:val="00727F30"/>
    <w:rsid w:val="00753A22"/>
    <w:rsid w:val="007600D9"/>
    <w:rsid w:val="00770047"/>
    <w:rsid w:val="00771141"/>
    <w:rsid w:val="00780B3A"/>
    <w:rsid w:val="00784DDB"/>
    <w:rsid w:val="007932A0"/>
    <w:rsid w:val="00797F41"/>
    <w:rsid w:val="007A2E7B"/>
    <w:rsid w:val="007B5490"/>
    <w:rsid w:val="007D7BFD"/>
    <w:rsid w:val="007F5E85"/>
    <w:rsid w:val="0080219C"/>
    <w:rsid w:val="00823F82"/>
    <w:rsid w:val="00850D9C"/>
    <w:rsid w:val="00854A9F"/>
    <w:rsid w:val="00883C22"/>
    <w:rsid w:val="00890BC5"/>
    <w:rsid w:val="0089155B"/>
    <w:rsid w:val="00893E4D"/>
    <w:rsid w:val="008E05E0"/>
    <w:rsid w:val="008F64D9"/>
    <w:rsid w:val="009008B3"/>
    <w:rsid w:val="0098590B"/>
    <w:rsid w:val="00997685"/>
    <w:rsid w:val="009B7C37"/>
    <w:rsid w:val="009E4F69"/>
    <w:rsid w:val="00A21C6E"/>
    <w:rsid w:val="00A52A9E"/>
    <w:rsid w:val="00A75D41"/>
    <w:rsid w:val="00AD21F6"/>
    <w:rsid w:val="00B01B10"/>
    <w:rsid w:val="00B42C9D"/>
    <w:rsid w:val="00B56BFE"/>
    <w:rsid w:val="00BB2EE4"/>
    <w:rsid w:val="00BC2D74"/>
    <w:rsid w:val="00C026B6"/>
    <w:rsid w:val="00C15BEF"/>
    <w:rsid w:val="00C27BDF"/>
    <w:rsid w:val="00C74C96"/>
    <w:rsid w:val="00C931B4"/>
    <w:rsid w:val="00D2507B"/>
    <w:rsid w:val="00D336B5"/>
    <w:rsid w:val="00DC593C"/>
    <w:rsid w:val="00DD2714"/>
    <w:rsid w:val="00DE60F8"/>
    <w:rsid w:val="00E65221"/>
    <w:rsid w:val="00E741E8"/>
    <w:rsid w:val="00E912DA"/>
    <w:rsid w:val="00EC7FB1"/>
    <w:rsid w:val="00EF668C"/>
    <w:rsid w:val="00FD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EBD7D-6E15-4635-8591-E040C2A5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F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Words>
  <Characters>1497</Characters>
  <Application>Microsoft Office Word</Application>
  <DocSecurity>0</DocSecurity>
  <Lines>12</Lines>
  <Paragraphs>3</Paragraphs>
  <ScaleCrop>false</ScaleCrop>
  <Company>WHUT</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校办秘书科(xbmsk)</dc:creator>
  <cp:lastModifiedBy>whut</cp:lastModifiedBy>
  <cp:revision>2</cp:revision>
  <dcterms:created xsi:type="dcterms:W3CDTF">2016-06-17T01:36:00Z</dcterms:created>
  <dcterms:modified xsi:type="dcterms:W3CDTF">2022-09-14T02:39:00Z</dcterms:modified>
</cp:coreProperties>
</file>