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90" w:rsidRDefault="00F34EB7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/>
          <w:b/>
          <w:bCs/>
          <w:sz w:val="30"/>
          <w:szCs w:val="30"/>
          <w:lang w:val="zh-TW" w:eastAsia="zh-TW"/>
        </w:rPr>
        <w:t>武汉理工大学本科大学英语课程</w:t>
      </w:r>
      <w:r>
        <w:rPr>
          <w:rFonts w:ascii="黑体" w:eastAsia="黑体" w:hAnsi="黑体" w:cs="黑体"/>
          <w:b/>
          <w:bCs/>
          <w:sz w:val="30"/>
          <w:szCs w:val="30"/>
        </w:rPr>
        <w:t>"</w:t>
      </w:r>
      <w:r>
        <w:rPr>
          <w:rFonts w:ascii="黑体" w:eastAsia="黑体" w:hAnsi="黑体" w:cs="黑体"/>
          <w:b/>
          <w:bCs/>
          <w:sz w:val="30"/>
          <w:szCs w:val="30"/>
          <w:lang w:val="zh-TW" w:eastAsia="zh-TW"/>
        </w:rPr>
        <w:t>雅思教学班</w:t>
      </w:r>
      <w:r>
        <w:rPr>
          <w:rFonts w:ascii="黑体" w:eastAsia="黑体" w:hAnsi="黑体" w:cs="黑体"/>
          <w:b/>
          <w:bCs/>
          <w:sz w:val="30"/>
          <w:szCs w:val="30"/>
        </w:rPr>
        <w:t>"</w:t>
      </w:r>
    </w:p>
    <w:p w:rsidR="004D6EA7" w:rsidRDefault="00F34EB7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  <w:lang w:val="zh-TW" w:eastAsia="zh-TW"/>
        </w:rPr>
      </w:pPr>
      <w:r>
        <w:rPr>
          <w:rFonts w:ascii="黑体" w:eastAsia="黑体" w:hAnsi="黑体" w:cs="黑体"/>
          <w:b/>
          <w:bCs/>
          <w:sz w:val="30"/>
          <w:szCs w:val="30"/>
          <w:lang w:val="zh-TW" w:eastAsia="zh-TW"/>
        </w:rPr>
        <w:t>学生选拔及培养方案</w:t>
      </w:r>
    </w:p>
    <w:p w:rsidR="004D6EA7" w:rsidRDefault="004D6EA7">
      <w:pPr>
        <w:spacing w:line="360" w:lineRule="auto"/>
        <w:rPr>
          <w:sz w:val="24"/>
          <w:szCs w:val="24"/>
        </w:rPr>
      </w:pPr>
    </w:p>
    <w:p w:rsidR="004D6EA7" w:rsidRDefault="00F34EB7">
      <w:pPr>
        <w:spacing w:line="360" w:lineRule="auto"/>
        <w:rPr>
          <w:b/>
          <w:bCs/>
          <w:sz w:val="24"/>
          <w:szCs w:val="24"/>
          <w:lang w:val="zh-TW" w:eastAsia="zh-TW"/>
        </w:rPr>
      </w:pPr>
      <w:r>
        <w:rPr>
          <w:b/>
          <w:bCs/>
          <w:sz w:val="24"/>
          <w:szCs w:val="24"/>
          <w:lang w:val="zh-TW" w:eastAsia="zh-TW"/>
        </w:rPr>
        <w:t>一、培养目的</w:t>
      </w:r>
    </w:p>
    <w:p w:rsidR="004D6EA7" w:rsidRDefault="00F34EB7">
      <w:pPr>
        <w:spacing w:line="360" w:lineRule="auto"/>
        <w:ind w:firstLine="480"/>
        <w:rPr>
          <w:rFonts w:eastAsiaTheme="minorEastAsia"/>
          <w:sz w:val="24"/>
          <w:szCs w:val="24"/>
          <w:lang w:val="zh-TW"/>
        </w:rPr>
      </w:pPr>
      <w:r>
        <w:rPr>
          <w:sz w:val="24"/>
          <w:szCs w:val="24"/>
          <w:lang w:val="zh-TW" w:eastAsia="zh-TW"/>
        </w:rPr>
        <w:t>为更好地服务于武汉理工大学双一流建设，实现学校国际化人才培养目标，学校面向全校非外语专业本科生开设大学英语课程</w:t>
      </w:r>
      <w:r>
        <w:rPr>
          <w:sz w:val="24"/>
          <w:szCs w:val="24"/>
        </w:rPr>
        <w:t>"</w:t>
      </w:r>
      <w:r>
        <w:rPr>
          <w:sz w:val="24"/>
          <w:szCs w:val="24"/>
          <w:lang w:val="zh-TW" w:eastAsia="zh-TW"/>
        </w:rPr>
        <w:t>雅思教学班</w:t>
      </w:r>
      <w:r>
        <w:rPr>
          <w:sz w:val="24"/>
          <w:szCs w:val="24"/>
        </w:rPr>
        <w:t>"</w:t>
      </w:r>
      <w:r>
        <w:rPr>
          <w:sz w:val="24"/>
          <w:szCs w:val="24"/>
          <w:lang w:val="zh-TW" w:eastAsia="zh-TW"/>
        </w:rPr>
        <w:t>（以下简称</w:t>
      </w:r>
      <w:r>
        <w:rPr>
          <w:sz w:val="24"/>
          <w:szCs w:val="24"/>
        </w:rPr>
        <w:t>“IELTS</w:t>
      </w:r>
      <w:r>
        <w:rPr>
          <w:sz w:val="24"/>
          <w:szCs w:val="24"/>
          <w:lang w:val="zh-TW" w:eastAsia="zh-TW"/>
        </w:rPr>
        <w:t>班</w:t>
      </w:r>
      <w:r>
        <w:rPr>
          <w:sz w:val="24"/>
          <w:szCs w:val="24"/>
        </w:rPr>
        <w:t>”</w:t>
      </w:r>
      <w:r>
        <w:rPr>
          <w:sz w:val="24"/>
          <w:szCs w:val="24"/>
          <w:lang w:val="zh-TW" w:eastAsia="zh-TW"/>
        </w:rPr>
        <w:t>），旨在通过一年的教学，</w:t>
      </w:r>
      <w:r w:rsidR="00290893">
        <w:rPr>
          <w:sz w:val="24"/>
          <w:szCs w:val="24"/>
          <w:lang w:val="zh-TW" w:eastAsia="zh-TW"/>
        </w:rPr>
        <w:t>提升学生</w:t>
      </w:r>
      <w:r w:rsidR="00290893">
        <w:rPr>
          <w:rFonts w:eastAsiaTheme="minorEastAsia" w:hint="eastAsia"/>
          <w:sz w:val="24"/>
          <w:szCs w:val="24"/>
          <w:lang w:val="zh-TW"/>
        </w:rPr>
        <w:t>外语</w:t>
      </w:r>
      <w:r w:rsidR="00290893">
        <w:rPr>
          <w:sz w:val="24"/>
          <w:szCs w:val="24"/>
          <w:lang w:val="zh-TW" w:eastAsia="zh-TW"/>
        </w:rPr>
        <w:t>能力</w:t>
      </w:r>
      <w:r>
        <w:rPr>
          <w:sz w:val="24"/>
          <w:szCs w:val="24"/>
          <w:lang w:val="zh-TW" w:eastAsia="zh-TW"/>
        </w:rPr>
        <w:t>，开拓学生国际视野，促进学生国际交流。</w:t>
      </w:r>
    </w:p>
    <w:p w:rsidR="004D6EA7" w:rsidRDefault="004D6EA7">
      <w:pPr>
        <w:spacing w:line="360" w:lineRule="auto"/>
        <w:ind w:firstLine="480"/>
        <w:rPr>
          <w:rFonts w:eastAsiaTheme="minorEastAsia"/>
          <w:sz w:val="24"/>
          <w:szCs w:val="24"/>
        </w:rPr>
      </w:pPr>
    </w:p>
    <w:p w:rsidR="004D6EA7" w:rsidRDefault="007D5C2B">
      <w:pPr>
        <w:spacing w:line="360" w:lineRule="auto"/>
        <w:rPr>
          <w:rFonts w:eastAsiaTheme="minorEastAsia"/>
          <w:b/>
          <w:bCs/>
          <w:sz w:val="24"/>
          <w:szCs w:val="24"/>
          <w:lang w:val="zh-TW"/>
        </w:rPr>
      </w:pPr>
      <w:r>
        <w:rPr>
          <w:rFonts w:eastAsiaTheme="minorEastAsia" w:hint="eastAsia"/>
          <w:b/>
          <w:bCs/>
          <w:sz w:val="24"/>
          <w:szCs w:val="24"/>
          <w:lang w:val="zh-TW"/>
        </w:rPr>
        <w:t>二、选拔对象</w:t>
      </w:r>
      <w:r w:rsidR="00AC6793">
        <w:rPr>
          <w:rFonts w:eastAsiaTheme="minorEastAsia" w:hint="eastAsia"/>
          <w:b/>
          <w:bCs/>
          <w:sz w:val="24"/>
          <w:szCs w:val="24"/>
          <w:lang w:val="zh-TW"/>
        </w:rPr>
        <w:t>、条件</w:t>
      </w:r>
      <w:r>
        <w:rPr>
          <w:rFonts w:eastAsiaTheme="minorEastAsia" w:hint="eastAsia"/>
          <w:b/>
          <w:bCs/>
          <w:sz w:val="24"/>
          <w:szCs w:val="24"/>
          <w:lang w:val="zh-TW"/>
        </w:rPr>
        <w:t>及</w:t>
      </w:r>
      <w:r w:rsidR="00AC6793">
        <w:rPr>
          <w:rFonts w:eastAsiaTheme="minorEastAsia" w:hint="eastAsia"/>
          <w:b/>
          <w:bCs/>
          <w:sz w:val="24"/>
          <w:szCs w:val="24"/>
          <w:lang w:val="zh-TW"/>
        </w:rPr>
        <w:t>办学</w:t>
      </w:r>
      <w:r>
        <w:rPr>
          <w:rFonts w:eastAsiaTheme="minorEastAsia" w:hint="eastAsia"/>
          <w:b/>
          <w:bCs/>
          <w:sz w:val="24"/>
          <w:szCs w:val="24"/>
          <w:lang w:val="zh-TW"/>
        </w:rPr>
        <w:t>规模</w:t>
      </w:r>
    </w:p>
    <w:p w:rsidR="004D6EA7" w:rsidRDefault="00A57F19">
      <w:pPr>
        <w:spacing w:line="360" w:lineRule="auto"/>
        <w:ind w:firstLine="210"/>
        <w:rPr>
          <w:rFonts w:eastAsiaTheme="minorEastAsia"/>
          <w:b/>
          <w:bCs/>
          <w:sz w:val="24"/>
          <w:szCs w:val="24"/>
          <w:lang w:val="zh-TW"/>
        </w:rPr>
      </w:pPr>
      <w:r w:rsidRPr="00A57F19">
        <w:rPr>
          <w:b/>
          <w:sz w:val="24"/>
          <w:szCs w:val="24"/>
          <w:u w:color="FF0000"/>
          <w:lang w:val="zh-TW" w:eastAsia="zh-TW"/>
        </w:rPr>
        <w:t>（一）</w:t>
      </w:r>
      <w:r w:rsidR="007D5C2B" w:rsidRPr="00290893">
        <w:rPr>
          <w:rFonts w:eastAsiaTheme="minorEastAsia" w:hint="eastAsia"/>
          <w:b/>
          <w:bCs/>
          <w:sz w:val="24"/>
          <w:szCs w:val="24"/>
          <w:lang w:val="zh-TW"/>
        </w:rPr>
        <w:t>选拔对象</w:t>
      </w:r>
      <w:r w:rsidR="000B5ACC">
        <w:rPr>
          <w:rFonts w:eastAsiaTheme="minorEastAsia" w:hint="eastAsia"/>
          <w:b/>
          <w:bCs/>
          <w:sz w:val="24"/>
          <w:szCs w:val="24"/>
          <w:lang w:val="zh-TW"/>
        </w:rPr>
        <w:t>及条件</w:t>
      </w:r>
    </w:p>
    <w:p w:rsidR="004D6EA7" w:rsidRPr="00B734A1" w:rsidRDefault="00A57F19">
      <w:pPr>
        <w:spacing w:line="360" w:lineRule="auto"/>
        <w:ind w:firstLineChars="200" w:firstLine="480"/>
        <w:rPr>
          <w:color w:val="auto"/>
          <w:sz w:val="24"/>
          <w:szCs w:val="24"/>
          <w:lang w:val="zh-TW" w:eastAsia="zh-TW"/>
        </w:rPr>
      </w:pPr>
      <w:r w:rsidRPr="00B734A1">
        <w:rPr>
          <w:rFonts w:hint="eastAsia"/>
          <w:color w:val="auto"/>
          <w:sz w:val="24"/>
          <w:szCs w:val="24"/>
          <w:lang w:val="zh-TW" w:eastAsia="zh-TW"/>
        </w:rPr>
        <w:t>2018级大学英语</w:t>
      </w:r>
      <w:r w:rsidR="005556A4" w:rsidRPr="00B734A1">
        <w:rPr>
          <w:rFonts w:eastAsiaTheme="minorEastAsia" w:hint="eastAsia"/>
          <w:color w:val="auto"/>
          <w:sz w:val="24"/>
          <w:szCs w:val="24"/>
          <w:lang w:val="zh-TW"/>
        </w:rPr>
        <w:t>分级教学</w:t>
      </w:r>
      <w:r w:rsidRPr="00B734A1">
        <w:rPr>
          <w:rFonts w:hint="eastAsia"/>
          <w:color w:val="auto"/>
          <w:sz w:val="24"/>
          <w:szCs w:val="24"/>
          <w:lang w:val="zh-TW" w:eastAsia="zh-TW"/>
        </w:rPr>
        <w:t>A级班学生</w:t>
      </w:r>
      <w:r w:rsidR="00010EAC" w:rsidRPr="00B734A1">
        <w:rPr>
          <w:rFonts w:eastAsiaTheme="minorEastAsia" w:hint="eastAsia"/>
          <w:color w:val="auto"/>
          <w:sz w:val="24"/>
          <w:szCs w:val="24"/>
          <w:lang w:val="zh-TW"/>
        </w:rPr>
        <w:t>以及</w:t>
      </w:r>
      <w:r w:rsidRPr="00B734A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机械工程国际班</w:t>
      </w:r>
      <w:r w:rsidR="00010EAC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、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国际教育学院</w:t>
      </w:r>
      <w:r w:rsidR="00010EAC" w:rsidRPr="00B734A1">
        <w:rPr>
          <w:rFonts w:eastAsiaTheme="minorEastAsia" w:hint="eastAsia"/>
          <w:color w:val="auto"/>
          <w:sz w:val="24"/>
          <w:szCs w:val="24"/>
          <w:lang w:val="zh-TW"/>
        </w:rPr>
        <w:t>、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材料科学与工程国际化示范学院</w:t>
      </w:r>
      <w:r w:rsidR="00010EAC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的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学生</w:t>
      </w:r>
      <w:r w:rsidR="00ED1B9E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，且2个学期的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大学英语</w:t>
      </w:r>
      <w:r w:rsidR="00D16D64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（或英语精读）</w:t>
      </w:r>
      <w:r w:rsidR="00ED1B9E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课程</w:t>
      </w:r>
      <w:r w:rsidR="00ED1B9E" w:rsidRPr="00B734A1">
        <w:rPr>
          <w:rFonts w:eastAsiaTheme="minorEastAsia" w:hint="eastAsia"/>
          <w:color w:val="auto"/>
          <w:sz w:val="24"/>
          <w:szCs w:val="24"/>
          <w:lang w:val="zh-TW"/>
        </w:rPr>
        <w:t>期末考试卷面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成绩</w:t>
      </w:r>
      <w:r w:rsidR="00D16D64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均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在</w:t>
      </w:r>
      <w:r w:rsidRPr="00B734A1">
        <w:rPr>
          <w:color w:val="auto"/>
          <w:sz w:val="24"/>
          <w:szCs w:val="24"/>
          <w:lang w:val="zh-TW" w:eastAsia="zh-TW"/>
        </w:rPr>
        <w:t>80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分</w:t>
      </w:r>
      <w:r w:rsidR="00D16D64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及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以上</w:t>
      </w:r>
      <w:r w:rsidR="00ED1B9E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的</w:t>
      </w:r>
      <w:r w:rsidR="00D16D64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（注：</w:t>
      </w:r>
      <w:r w:rsidRPr="00B734A1">
        <w:rPr>
          <w:rFonts w:ascii="宋体" w:eastAsia="宋体" w:hAnsi="宋体" w:cs="宋体"/>
          <w:color w:val="auto"/>
          <w:sz w:val="24"/>
          <w:szCs w:val="24"/>
          <w:lang w:val="zh-TW" w:eastAsia="zh-TW"/>
        </w:rPr>
        <w:t>机械工程国际班</w:t>
      </w:r>
      <w:r w:rsidRPr="00B734A1">
        <w:rPr>
          <w:rFonts w:ascii="宋体" w:eastAsia="宋体" w:hAnsi="宋体" w:cs="宋体" w:hint="eastAsia"/>
          <w:color w:val="auto"/>
          <w:sz w:val="24"/>
          <w:szCs w:val="24"/>
          <w:lang w:val="zh-TW" w:eastAsia="zh-TW"/>
        </w:rPr>
        <w:t>学生</w:t>
      </w:r>
      <w:r w:rsidR="00D16D64" w:rsidRPr="00B734A1">
        <w:rPr>
          <w:rFonts w:eastAsiaTheme="minorEastAsia" w:hint="eastAsia"/>
          <w:color w:val="auto"/>
          <w:sz w:val="24"/>
          <w:szCs w:val="24"/>
          <w:lang w:val="zh-TW"/>
        </w:rPr>
        <w:t>只有</w:t>
      </w:r>
      <w:r w:rsidR="00B734A1">
        <w:rPr>
          <w:rFonts w:eastAsiaTheme="minorEastAsia" w:hint="eastAsia"/>
          <w:color w:val="auto"/>
          <w:sz w:val="24"/>
          <w:szCs w:val="24"/>
          <w:lang w:val="zh-TW"/>
        </w:rPr>
        <w:t>1</w:t>
      </w:r>
      <w:r w:rsidR="00B734A1">
        <w:rPr>
          <w:rFonts w:eastAsiaTheme="minorEastAsia" w:hint="eastAsia"/>
          <w:color w:val="auto"/>
          <w:sz w:val="24"/>
          <w:szCs w:val="24"/>
          <w:lang w:val="zh-TW"/>
        </w:rPr>
        <w:t>个</w:t>
      </w:r>
      <w:r w:rsidR="00D16D64" w:rsidRPr="00B734A1">
        <w:rPr>
          <w:rFonts w:eastAsiaTheme="minorEastAsia" w:hint="eastAsia"/>
          <w:color w:val="auto"/>
          <w:sz w:val="24"/>
          <w:szCs w:val="24"/>
          <w:lang w:val="zh-TW"/>
        </w:rPr>
        <w:t>学期大学英语课程成绩</w:t>
      </w:r>
      <w:r w:rsidR="00D16D64" w:rsidRPr="00B734A1">
        <w:rPr>
          <w:rFonts w:ascii="宋体" w:eastAsia="宋体" w:hAnsi="宋体" w:cs="宋体" w:hint="eastAsia"/>
          <w:color w:val="auto"/>
          <w:sz w:val="24"/>
          <w:szCs w:val="24"/>
          <w:lang w:val="zh-TW"/>
        </w:rPr>
        <w:t>）</w:t>
      </w:r>
    </w:p>
    <w:p w:rsidR="004D6EA7" w:rsidRPr="00B734A1" w:rsidRDefault="00A57F19" w:rsidP="00C05A5C">
      <w:pPr>
        <w:spacing w:line="360" w:lineRule="auto"/>
        <w:ind w:firstLineChars="100" w:firstLine="241"/>
        <w:rPr>
          <w:rFonts w:eastAsiaTheme="minorEastAsia"/>
          <w:b/>
          <w:color w:val="auto"/>
          <w:sz w:val="24"/>
          <w:szCs w:val="24"/>
          <w:lang w:val="zh-TW"/>
        </w:rPr>
      </w:pPr>
      <w:r w:rsidRPr="00B734A1">
        <w:rPr>
          <w:b/>
          <w:color w:val="auto"/>
          <w:sz w:val="24"/>
          <w:szCs w:val="24"/>
          <w:lang w:val="zh-TW" w:eastAsia="zh-TW"/>
        </w:rPr>
        <w:t>（二）</w:t>
      </w:r>
      <w:r w:rsidR="00AC6793" w:rsidRPr="00B734A1">
        <w:rPr>
          <w:rFonts w:eastAsiaTheme="minorEastAsia" w:hint="eastAsia"/>
          <w:b/>
          <w:color w:val="auto"/>
          <w:sz w:val="24"/>
          <w:szCs w:val="24"/>
          <w:lang w:val="zh-TW"/>
        </w:rPr>
        <w:t>办学</w:t>
      </w:r>
      <w:r w:rsidRPr="00B734A1">
        <w:rPr>
          <w:rFonts w:hint="eastAsia"/>
          <w:b/>
          <w:color w:val="auto"/>
          <w:sz w:val="24"/>
          <w:szCs w:val="24"/>
          <w:lang w:val="zh-TW" w:eastAsia="zh-TW"/>
        </w:rPr>
        <w:t>规模</w:t>
      </w:r>
    </w:p>
    <w:p w:rsidR="004D6EA7" w:rsidRPr="00B734A1" w:rsidRDefault="00AC6793">
      <w:pPr>
        <w:spacing w:line="360" w:lineRule="auto"/>
        <w:ind w:firstLineChars="100" w:firstLine="240"/>
        <w:rPr>
          <w:rFonts w:eastAsiaTheme="minorEastAsia"/>
          <w:color w:val="auto"/>
          <w:sz w:val="24"/>
          <w:szCs w:val="24"/>
          <w:lang w:val="zh-TW"/>
        </w:rPr>
      </w:pPr>
      <w:r w:rsidRPr="00B734A1">
        <w:rPr>
          <w:rFonts w:eastAsiaTheme="minorEastAsia" w:hint="eastAsia"/>
          <w:color w:val="auto"/>
          <w:sz w:val="24"/>
          <w:szCs w:val="24"/>
          <w:lang w:val="zh-TW"/>
        </w:rPr>
        <w:t>计划举办</w:t>
      </w:r>
      <w:r w:rsidR="007D5C2B" w:rsidRPr="00B734A1">
        <w:rPr>
          <w:color w:val="auto"/>
          <w:sz w:val="24"/>
          <w:szCs w:val="24"/>
          <w:lang w:val="zh-TW" w:eastAsia="zh-TW"/>
        </w:rPr>
        <w:t>4</w:t>
      </w:r>
      <w:r w:rsidR="00A57F19" w:rsidRPr="00B734A1">
        <w:rPr>
          <w:rFonts w:hint="eastAsia"/>
          <w:color w:val="auto"/>
          <w:sz w:val="24"/>
          <w:szCs w:val="24"/>
          <w:lang w:val="zh-TW" w:eastAsia="zh-TW"/>
        </w:rPr>
        <w:t>个班，每班不超过</w:t>
      </w:r>
      <w:r w:rsidR="00A57F19" w:rsidRPr="00B734A1">
        <w:rPr>
          <w:rFonts w:eastAsiaTheme="minorEastAsia"/>
          <w:color w:val="auto"/>
          <w:sz w:val="24"/>
          <w:szCs w:val="24"/>
          <w:lang w:val="zh-TW"/>
        </w:rPr>
        <w:t>20</w:t>
      </w:r>
      <w:r w:rsidR="00A57F19" w:rsidRPr="00B734A1">
        <w:rPr>
          <w:rFonts w:eastAsiaTheme="minorEastAsia" w:hint="eastAsia"/>
          <w:color w:val="auto"/>
          <w:sz w:val="24"/>
          <w:szCs w:val="24"/>
          <w:lang w:val="zh-TW"/>
        </w:rPr>
        <w:t>人，共</w:t>
      </w:r>
      <w:r w:rsidR="00A57F19" w:rsidRPr="00B734A1">
        <w:rPr>
          <w:rFonts w:eastAsiaTheme="minorEastAsia"/>
          <w:color w:val="auto"/>
          <w:sz w:val="24"/>
          <w:szCs w:val="24"/>
          <w:lang w:val="zh-TW"/>
        </w:rPr>
        <w:t>80</w:t>
      </w:r>
      <w:r w:rsidR="00A57F19" w:rsidRPr="00B734A1">
        <w:rPr>
          <w:rFonts w:eastAsiaTheme="minorEastAsia" w:hint="eastAsia"/>
          <w:color w:val="auto"/>
          <w:sz w:val="24"/>
          <w:szCs w:val="24"/>
          <w:lang w:val="zh-TW"/>
        </w:rPr>
        <w:t>人。</w:t>
      </w:r>
    </w:p>
    <w:p w:rsidR="004D6EA7" w:rsidRPr="00B734A1" w:rsidRDefault="004D6EA7">
      <w:pPr>
        <w:spacing w:line="360" w:lineRule="auto"/>
        <w:ind w:firstLineChars="200" w:firstLine="482"/>
        <w:rPr>
          <w:rFonts w:eastAsiaTheme="minorEastAsia"/>
          <w:b/>
          <w:bCs/>
          <w:color w:val="auto"/>
          <w:sz w:val="24"/>
          <w:szCs w:val="24"/>
          <w:lang w:val="zh-TW"/>
        </w:rPr>
      </w:pPr>
    </w:p>
    <w:p w:rsidR="004D6EA7" w:rsidRPr="00B734A1" w:rsidRDefault="007D5C2B">
      <w:pPr>
        <w:spacing w:line="360" w:lineRule="auto"/>
        <w:rPr>
          <w:b/>
          <w:bCs/>
          <w:color w:val="auto"/>
          <w:sz w:val="24"/>
          <w:szCs w:val="24"/>
          <w:lang w:val="zh-TW" w:eastAsia="zh-TW"/>
        </w:rPr>
      </w:pPr>
      <w:r w:rsidRPr="00B734A1">
        <w:rPr>
          <w:rFonts w:eastAsiaTheme="minorEastAsia" w:hint="eastAsia"/>
          <w:b/>
          <w:bCs/>
          <w:color w:val="auto"/>
          <w:sz w:val="24"/>
          <w:szCs w:val="24"/>
          <w:lang w:val="zh-TW"/>
        </w:rPr>
        <w:t>三</w:t>
      </w:r>
      <w:r w:rsidR="00F34EB7" w:rsidRPr="00B734A1">
        <w:rPr>
          <w:b/>
          <w:bCs/>
          <w:color w:val="auto"/>
          <w:sz w:val="24"/>
          <w:szCs w:val="24"/>
          <w:lang w:val="zh-TW" w:eastAsia="zh-TW"/>
        </w:rPr>
        <w:t>、选拔方式</w:t>
      </w:r>
    </w:p>
    <w:p w:rsidR="004D6EA7" w:rsidRPr="00B734A1" w:rsidRDefault="00F34EB7">
      <w:pPr>
        <w:spacing w:line="360" w:lineRule="auto"/>
        <w:rPr>
          <w:rFonts w:eastAsiaTheme="minorEastAsia"/>
          <w:color w:val="auto"/>
          <w:sz w:val="24"/>
          <w:szCs w:val="24"/>
          <w:lang w:val="zh-TW"/>
        </w:rPr>
      </w:pPr>
      <w:r w:rsidRPr="00B734A1">
        <w:rPr>
          <w:color w:val="auto"/>
          <w:sz w:val="24"/>
          <w:szCs w:val="24"/>
        </w:rPr>
        <w:tab/>
      </w:r>
      <w:r w:rsidR="007D5C2B" w:rsidRPr="00B734A1">
        <w:rPr>
          <w:color w:val="auto"/>
          <w:sz w:val="24"/>
          <w:szCs w:val="24"/>
        </w:rPr>
        <w:t xml:space="preserve"> IELTS</w:t>
      </w:r>
      <w:r w:rsidR="007D5C2B" w:rsidRPr="00B734A1">
        <w:rPr>
          <w:color w:val="auto"/>
          <w:sz w:val="24"/>
          <w:szCs w:val="24"/>
          <w:lang w:val="zh-TW" w:eastAsia="zh-TW"/>
        </w:rPr>
        <w:t>班</w:t>
      </w:r>
      <w:r w:rsidRPr="00B734A1">
        <w:rPr>
          <w:color w:val="auto"/>
          <w:sz w:val="24"/>
          <w:szCs w:val="24"/>
          <w:lang w:val="zh-TW" w:eastAsia="zh-TW"/>
        </w:rPr>
        <w:t>采取学生申请和</w:t>
      </w:r>
      <w:r w:rsidR="00F55B56" w:rsidRPr="00B734A1">
        <w:rPr>
          <w:rFonts w:eastAsiaTheme="minorEastAsia" w:hint="eastAsia"/>
          <w:color w:val="auto"/>
          <w:sz w:val="24"/>
          <w:szCs w:val="24"/>
          <w:lang w:val="zh-TW"/>
        </w:rPr>
        <w:t>考核</w:t>
      </w:r>
      <w:r w:rsidRPr="00B734A1">
        <w:rPr>
          <w:color w:val="auto"/>
          <w:sz w:val="24"/>
          <w:szCs w:val="24"/>
          <w:lang w:val="zh-TW" w:eastAsia="zh-TW"/>
        </w:rPr>
        <w:t>相结合的方式选拔学生</w:t>
      </w:r>
      <w:r w:rsidRPr="00B734A1">
        <w:rPr>
          <w:rFonts w:eastAsia="Arial Unicode MS" w:hint="eastAsia"/>
          <w:color w:val="auto"/>
          <w:sz w:val="24"/>
          <w:szCs w:val="24"/>
          <w:lang w:val="zh-TW" w:eastAsia="zh-TW"/>
        </w:rPr>
        <w:t>。</w:t>
      </w:r>
      <w:r w:rsidR="000B5ACC" w:rsidRPr="00B734A1">
        <w:rPr>
          <w:rFonts w:eastAsiaTheme="minorEastAsia" w:hint="eastAsia"/>
          <w:color w:val="auto"/>
          <w:sz w:val="24"/>
          <w:szCs w:val="24"/>
          <w:lang w:val="zh-TW"/>
        </w:rPr>
        <w:t>具体</w:t>
      </w:r>
      <w:r w:rsidR="007D5C2B" w:rsidRPr="00B734A1">
        <w:rPr>
          <w:rFonts w:eastAsiaTheme="minorEastAsia" w:hint="eastAsia"/>
          <w:color w:val="auto"/>
          <w:sz w:val="24"/>
          <w:szCs w:val="24"/>
          <w:lang w:val="zh-TW"/>
        </w:rPr>
        <w:t>方式</w:t>
      </w:r>
      <w:r w:rsidRPr="00B734A1">
        <w:rPr>
          <w:color w:val="auto"/>
          <w:sz w:val="24"/>
          <w:szCs w:val="24"/>
          <w:lang w:val="zh-TW" w:eastAsia="zh-TW"/>
        </w:rPr>
        <w:t>如下：</w:t>
      </w:r>
    </w:p>
    <w:p w:rsidR="00216677" w:rsidRPr="00216677" w:rsidRDefault="000B5ACC" w:rsidP="004C7F0A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B734A1">
        <w:rPr>
          <w:rFonts w:eastAsiaTheme="minorEastAsia" w:hint="eastAsia"/>
          <w:color w:val="auto"/>
          <w:sz w:val="24"/>
          <w:szCs w:val="24"/>
        </w:rPr>
        <w:t>学生自愿报名，</w:t>
      </w:r>
      <w:r w:rsidR="00D651C7" w:rsidRPr="00B734A1">
        <w:rPr>
          <w:rFonts w:hint="eastAsia"/>
          <w:color w:val="auto"/>
          <w:sz w:val="24"/>
          <w:szCs w:val="24"/>
        </w:rPr>
        <w:t>学校</w:t>
      </w:r>
      <w:r w:rsidR="00F03CF6" w:rsidRPr="00B734A1">
        <w:rPr>
          <w:rFonts w:eastAsiaTheme="minorEastAsia" w:hint="eastAsia"/>
          <w:color w:val="auto"/>
          <w:sz w:val="24"/>
          <w:szCs w:val="24"/>
        </w:rPr>
        <w:t>将于</w:t>
      </w:r>
      <w:r w:rsidR="00216677" w:rsidRPr="00B734A1">
        <w:rPr>
          <w:rFonts w:eastAsiaTheme="minorEastAsia" w:hint="eastAsia"/>
          <w:color w:val="auto"/>
          <w:sz w:val="24"/>
          <w:szCs w:val="24"/>
        </w:rPr>
        <w:t>下学期第一周</w:t>
      </w:r>
      <w:r w:rsidR="00216677" w:rsidRPr="00B734A1">
        <w:rPr>
          <w:color w:val="auto"/>
          <w:sz w:val="24"/>
          <w:szCs w:val="24"/>
        </w:rPr>
        <w:t>进行选拔考试</w:t>
      </w:r>
      <w:r w:rsidR="00F03CF6" w:rsidRPr="00B734A1">
        <w:rPr>
          <w:rFonts w:eastAsiaTheme="minorEastAsia" w:hint="eastAsia"/>
          <w:color w:val="auto"/>
          <w:sz w:val="24"/>
          <w:szCs w:val="24"/>
        </w:rPr>
        <w:t>（具体考试安排</w:t>
      </w:r>
      <w:r w:rsidR="005F46B9">
        <w:rPr>
          <w:rFonts w:eastAsiaTheme="minorEastAsia" w:hint="eastAsia"/>
          <w:color w:val="auto"/>
          <w:sz w:val="24"/>
          <w:szCs w:val="24"/>
        </w:rPr>
        <w:t>由</w:t>
      </w:r>
      <w:r w:rsidR="00F03CF6" w:rsidRPr="00B734A1">
        <w:rPr>
          <w:rFonts w:eastAsiaTheme="minorEastAsia" w:hint="eastAsia"/>
          <w:color w:val="auto"/>
          <w:sz w:val="24"/>
          <w:szCs w:val="24"/>
        </w:rPr>
        <w:t>教务处在校园网发布）</w:t>
      </w:r>
      <w:r w:rsidR="00216677" w:rsidRPr="00B734A1">
        <w:rPr>
          <w:color w:val="auto"/>
          <w:sz w:val="24"/>
          <w:szCs w:val="24"/>
        </w:rPr>
        <w:t>。选拔考试难度与大学英语六级水平考试难度相当，按考试</w:t>
      </w:r>
      <w:r w:rsidR="00216677">
        <w:rPr>
          <w:rFonts w:eastAsiaTheme="minorEastAsia" w:hint="eastAsia"/>
          <w:sz w:val="24"/>
          <w:szCs w:val="24"/>
        </w:rPr>
        <w:t>成绩</w:t>
      </w:r>
      <w:r w:rsidR="00216677">
        <w:rPr>
          <w:sz w:val="24"/>
          <w:szCs w:val="24"/>
        </w:rPr>
        <w:t>由高到低进行录取</w:t>
      </w:r>
      <w:r w:rsidR="00216677">
        <w:rPr>
          <w:rFonts w:eastAsiaTheme="minorEastAsia" w:hint="eastAsia"/>
          <w:sz w:val="24"/>
          <w:szCs w:val="24"/>
        </w:rPr>
        <w:t>。</w:t>
      </w:r>
    </w:p>
    <w:p w:rsidR="004D6EA7" w:rsidRDefault="004D6EA7">
      <w:pPr>
        <w:spacing w:line="360" w:lineRule="auto"/>
        <w:rPr>
          <w:rFonts w:eastAsiaTheme="minorEastAsia"/>
          <w:sz w:val="24"/>
          <w:szCs w:val="24"/>
        </w:rPr>
      </w:pPr>
    </w:p>
    <w:p w:rsidR="004D6EA7" w:rsidRDefault="00B26E27">
      <w:pPr>
        <w:spacing w:line="360" w:lineRule="auto"/>
        <w:rPr>
          <w:b/>
          <w:bCs/>
          <w:sz w:val="24"/>
          <w:szCs w:val="24"/>
          <w:lang w:val="zh-TW" w:eastAsia="zh-TW"/>
        </w:rPr>
      </w:pPr>
      <w:r>
        <w:rPr>
          <w:rFonts w:eastAsiaTheme="minorEastAsia" w:hint="eastAsia"/>
          <w:b/>
          <w:bCs/>
          <w:sz w:val="24"/>
          <w:szCs w:val="24"/>
          <w:lang w:val="zh-TW"/>
        </w:rPr>
        <w:t>四</w:t>
      </w:r>
      <w:r w:rsidR="00F34EB7">
        <w:rPr>
          <w:b/>
          <w:bCs/>
          <w:sz w:val="24"/>
          <w:szCs w:val="24"/>
          <w:lang w:val="zh-TW" w:eastAsia="zh-TW"/>
        </w:rPr>
        <w:t>、教学计划与内容</w:t>
      </w:r>
    </w:p>
    <w:p w:rsidR="004D6EA7" w:rsidRDefault="00F34E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16677">
        <w:rPr>
          <w:sz w:val="24"/>
          <w:szCs w:val="24"/>
        </w:rPr>
        <w:t>IELTS</w:t>
      </w:r>
      <w:r w:rsidR="00216677">
        <w:rPr>
          <w:sz w:val="24"/>
          <w:szCs w:val="24"/>
          <w:lang w:val="zh-TW" w:eastAsia="zh-TW"/>
        </w:rPr>
        <w:t>班</w:t>
      </w:r>
      <w:r>
        <w:rPr>
          <w:sz w:val="24"/>
          <w:szCs w:val="24"/>
          <w:lang w:val="zh-TW" w:eastAsia="zh-TW"/>
        </w:rPr>
        <w:t>课程由雅思听、说、读、写四个科目课程体系呈现，</w:t>
      </w:r>
      <w:r w:rsidR="00F03CF6">
        <w:rPr>
          <w:rFonts w:eastAsiaTheme="minorEastAsia" w:hint="eastAsia"/>
          <w:sz w:val="24"/>
          <w:szCs w:val="24"/>
          <w:lang w:val="zh-TW"/>
        </w:rPr>
        <w:t>计划</w:t>
      </w:r>
      <w:r w:rsidR="00216677">
        <w:rPr>
          <w:rFonts w:eastAsiaTheme="minorEastAsia" w:hint="eastAsia"/>
          <w:sz w:val="24"/>
          <w:szCs w:val="24"/>
          <w:lang w:val="zh-TW"/>
        </w:rPr>
        <w:t>教学时间为一学年。其中，</w:t>
      </w:r>
      <w:r>
        <w:rPr>
          <w:sz w:val="24"/>
          <w:szCs w:val="24"/>
          <w:lang w:val="zh-TW" w:eastAsia="zh-TW"/>
        </w:rPr>
        <w:t>第三学期</w:t>
      </w:r>
      <w:r w:rsidR="00216677">
        <w:rPr>
          <w:rFonts w:eastAsiaTheme="minorEastAsia" w:hint="eastAsia"/>
          <w:sz w:val="24"/>
          <w:szCs w:val="24"/>
          <w:lang w:val="zh-TW"/>
        </w:rPr>
        <w:t>48</w:t>
      </w:r>
      <w:r w:rsidR="00216677">
        <w:rPr>
          <w:rFonts w:eastAsiaTheme="minorEastAsia" w:hint="eastAsia"/>
          <w:sz w:val="24"/>
          <w:szCs w:val="24"/>
          <w:lang w:val="zh-TW"/>
        </w:rPr>
        <w:t>学时，</w:t>
      </w:r>
      <w:r>
        <w:rPr>
          <w:sz w:val="24"/>
          <w:szCs w:val="24"/>
          <w:lang w:val="zh-TW" w:eastAsia="zh-TW"/>
        </w:rPr>
        <w:t>主要教学目标是让学生熟悉雅思题型和掌握应试技巧</w:t>
      </w:r>
      <w:r w:rsidR="00216677">
        <w:rPr>
          <w:rFonts w:eastAsiaTheme="minorEastAsia" w:hint="eastAsia"/>
          <w:sz w:val="24"/>
          <w:szCs w:val="24"/>
          <w:lang w:val="zh-TW"/>
        </w:rPr>
        <w:t>；</w:t>
      </w:r>
      <w:r>
        <w:rPr>
          <w:sz w:val="24"/>
          <w:szCs w:val="24"/>
          <w:lang w:val="zh-TW" w:eastAsia="zh-TW"/>
        </w:rPr>
        <w:t>第四学期</w:t>
      </w:r>
      <w:r w:rsidR="00216677">
        <w:rPr>
          <w:rFonts w:eastAsiaTheme="minorEastAsia" w:hint="eastAsia"/>
          <w:sz w:val="24"/>
          <w:szCs w:val="24"/>
          <w:lang w:val="zh-TW"/>
        </w:rPr>
        <w:t>32</w:t>
      </w:r>
      <w:r w:rsidR="00216677">
        <w:rPr>
          <w:rFonts w:eastAsiaTheme="minorEastAsia" w:hint="eastAsia"/>
          <w:sz w:val="24"/>
          <w:szCs w:val="24"/>
          <w:lang w:val="zh-TW"/>
        </w:rPr>
        <w:t>学时，</w:t>
      </w:r>
      <w:r>
        <w:rPr>
          <w:sz w:val="24"/>
          <w:szCs w:val="24"/>
          <w:lang w:val="zh-TW" w:eastAsia="zh-TW"/>
        </w:rPr>
        <w:t>突出实战演练，为学生出国考试做好考前训</w:t>
      </w:r>
      <w:r>
        <w:rPr>
          <w:sz w:val="24"/>
          <w:szCs w:val="24"/>
          <w:lang w:val="zh-TW" w:eastAsia="zh-TW"/>
        </w:rPr>
        <w:lastRenderedPageBreak/>
        <w:t>练：同时扩大学生知识面，增强学生综合运用英语的能力，培养思辨能力、学术素养和跨文化交际能力。</w:t>
      </w:r>
    </w:p>
    <w:p w:rsidR="004D6EA7" w:rsidRDefault="00F34EB7">
      <w:pPr>
        <w:spacing w:line="36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6EA7" w:rsidRDefault="00216677">
      <w:pPr>
        <w:spacing w:line="360" w:lineRule="auto"/>
        <w:rPr>
          <w:b/>
          <w:bCs/>
          <w:sz w:val="24"/>
          <w:szCs w:val="24"/>
          <w:u w:color="FF0000"/>
        </w:rPr>
      </w:pPr>
      <w:r>
        <w:rPr>
          <w:rFonts w:eastAsiaTheme="minorEastAsia" w:hint="eastAsia"/>
          <w:b/>
          <w:bCs/>
          <w:sz w:val="24"/>
          <w:szCs w:val="24"/>
          <w:u w:color="FF0000"/>
        </w:rPr>
        <w:t>五</w:t>
      </w:r>
      <w:r w:rsidR="00F34EB7">
        <w:rPr>
          <w:b/>
          <w:bCs/>
          <w:sz w:val="24"/>
          <w:szCs w:val="24"/>
          <w:u w:color="FF0000"/>
        </w:rPr>
        <w:t>、上课时间及地点</w:t>
      </w:r>
    </w:p>
    <w:p w:rsidR="004D6EA7" w:rsidRDefault="00F34EB7">
      <w:pPr>
        <w:spacing w:line="360" w:lineRule="auto"/>
        <w:ind w:firstLineChars="200" w:firstLine="480"/>
        <w:rPr>
          <w:color w:val="FF0000"/>
          <w:sz w:val="24"/>
          <w:szCs w:val="24"/>
          <w:u w:color="FF0000"/>
        </w:rPr>
      </w:pPr>
      <w:r>
        <w:rPr>
          <w:sz w:val="24"/>
          <w:szCs w:val="24"/>
          <w:u w:color="FF0000"/>
        </w:rPr>
        <w:t xml:space="preserve"> IELTS</w:t>
      </w:r>
      <w:r>
        <w:rPr>
          <w:sz w:val="24"/>
          <w:szCs w:val="24"/>
          <w:u w:color="FF0000"/>
          <w:lang w:val="zh-TW" w:eastAsia="zh-TW"/>
        </w:rPr>
        <w:t>班的课程统一安排在周末进行，上课地点暂定南湖</w:t>
      </w:r>
      <w:r w:rsidR="00F03CF6">
        <w:rPr>
          <w:rFonts w:eastAsiaTheme="minorEastAsia" w:hint="eastAsia"/>
          <w:sz w:val="24"/>
          <w:szCs w:val="24"/>
          <w:u w:color="FF0000"/>
          <w:lang w:val="zh-TW"/>
        </w:rPr>
        <w:t>校</w:t>
      </w:r>
      <w:r>
        <w:rPr>
          <w:sz w:val="24"/>
          <w:szCs w:val="24"/>
          <w:u w:color="FF0000"/>
          <w:lang w:val="zh-TW" w:eastAsia="zh-TW"/>
        </w:rPr>
        <w:t>区</w:t>
      </w:r>
      <w:r w:rsidR="00F03CF6">
        <w:rPr>
          <w:rFonts w:eastAsiaTheme="minorEastAsia" w:hint="eastAsia"/>
          <w:sz w:val="24"/>
          <w:szCs w:val="24"/>
          <w:u w:color="FF0000"/>
          <w:lang w:val="zh-TW"/>
        </w:rPr>
        <w:t>南院</w:t>
      </w:r>
      <w:r>
        <w:rPr>
          <w:sz w:val="24"/>
          <w:szCs w:val="24"/>
          <w:u w:color="FF0000"/>
          <w:lang w:val="zh-TW" w:eastAsia="zh-TW"/>
        </w:rPr>
        <w:t>，具体课表由教务处在校园网上发布。</w:t>
      </w:r>
    </w:p>
    <w:p w:rsidR="004D6EA7" w:rsidRDefault="004D6EA7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spacing w:line="360" w:lineRule="auto"/>
        <w:ind w:right="200"/>
        <w:jc w:val="both"/>
        <w:rPr>
          <w:rFonts w:ascii="Calibri" w:eastAsiaTheme="minorEastAsia" w:hAnsi="Calibri" w:cs="Calibri"/>
          <w:b/>
          <w:bCs/>
          <w:kern w:val="2"/>
          <w:sz w:val="24"/>
          <w:szCs w:val="24"/>
          <w:u w:color="444444"/>
          <w:lang w:eastAsia="zh-CN"/>
        </w:rPr>
      </w:pPr>
    </w:p>
    <w:p w:rsidR="004D6EA7" w:rsidRDefault="00E003A6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spacing w:line="360" w:lineRule="auto"/>
        <w:ind w:right="200"/>
        <w:jc w:val="both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>
        <w:rPr>
          <w:rFonts w:ascii="Calibri" w:eastAsiaTheme="minorEastAsia" w:hAnsi="Calibri" w:cs="Calibri" w:hint="eastAsia"/>
          <w:b/>
          <w:bCs/>
          <w:kern w:val="2"/>
          <w:sz w:val="24"/>
          <w:szCs w:val="24"/>
          <w:u w:color="444444"/>
          <w:lang w:eastAsia="zh-CN"/>
        </w:rPr>
        <w:t>六</w:t>
      </w:r>
      <w:r w:rsidR="00F34EB7">
        <w:rPr>
          <w:rFonts w:ascii="Calibri" w:eastAsia="Calibri" w:hAnsi="Calibri" w:cs="Calibri"/>
          <w:b/>
          <w:bCs/>
          <w:kern w:val="2"/>
          <w:sz w:val="24"/>
          <w:szCs w:val="24"/>
          <w:u w:color="444444"/>
        </w:rPr>
        <w:t>、</w:t>
      </w:r>
      <w:r w:rsidR="00F34EB7">
        <w:rPr>
          <w:rFonts w:ascii="Calibri" w:eastAsia="Calibri" w:hAnsi="Calibri" w:cs="Calibri"/>
          <w:b/>
          <w:bCs/>
          <w:kern w:val="2"/>
          <w:sz w:val="24"/>
          <w:szCs w:val="24"/>
        </w:rPr>
        <w:t>教学形式</w:t>
      </w:r>
    </w:p>
    <w:p w:rsidR="004D6EA7" w:rsidRDefault="00F03CF6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spacing w:line="360" w:lineRule="auto"/>
        <w:ind w:right="200"/>
        <w:jc w:val="both"/>
        <w:rPr>
          <w:rFonts w:eastAsiaTheme="minorEastAsia" w:hint="eastAsia"/>
          <w:kern w:val="2"/>
          <w:sz w:val="24"/>
          <w:szCs w:val="24"/>
          <w:lang w:eastAsia="zh-CN"/>
        </w:rPr>
      </w:pPr>
      <w:r>
        <w:rPr>
          <w:rFonts w:ascii="Calibri" w:eastAsia="Calibri" w:hAnsi="Calibri" w:cs="Calibri"/>
          <w:kern w:val="2"/>
          <w:sz w:val="24"/>
          <w:szCs w:val="24"/>
        </w:rPr>
        <w:t xml:space="preserve"> </w:t>
      </w:r>
      <w:r>
        <w:rPr>
          <w:rFonts w:ascii="Calibri" w:eastAsiaTheme="minorEastAsia" w:hAnsi="Calibri" w:cs="Calibri" w:hint="eastAsia"/>
          <w:kern w:val="2"/>
          <w:sz w:val="24"/>
          <w:szCs w:val="24"/>
          <w:lang w:eastAsia="zh-CN"/>
        </w:rPr>
        <w:t xml:space="preserve">        </w:t>
      </w:r>
      <w:r w:rsidR="00F34EB7">
        <w:rPr>
          <w:rFonts w:ascii="Calibri" w:eastAsia="Calibri" w:hAnsi="Calibri" w:cs="Calibri"/>
          <w:kern w:val="2"/>
          <w:sz w:val="24"/>
          <w:szCs w:val="24"/>
        </w:rPr>
        <w:t>依托我校网络教学平台，雅思教学主要采用线下和线上混合式教学方式。线上涉及解题技巧、资源分享、作业布置、在线考评、答疑及学生讨论等，促进学生自主学习能力，使学生能互相监督、交流观点和学习方法，最终促进其知识和能力的提升；线下对学习中出现的问题进行有针对性地强化训练，实现学生英语综合能力和做题技巧的提升，帮助他们轻松应对雅思出国考</w:t>
      </w:r>
      <w:r w:rsidR="00F34EB7">
        <w:rPr>
          <w:rFonts w:eastAsia="华文宋体" w:hint="eastAsia"/>
          <w:kern w:val="2"/>
          <w:sz w:val="24"/>
          <w:szCs w:val="24"/>
        </w:rPr>
        <w:t>试。</w:t>
      </w:r>
    </w:p>
    <w:p w:rsidR="004D6EA7" w:rsidRDefault="004D6EA7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spacing w:line="360" w:lineRule="auto"/>
        <w:ind w:right="200"/>
        <w:jc w:val="both"/>
        <w:rPr>
          <w:rFonts w:ascii="Calibri" w:eastAsiaTheme="minorEastAsia" w:hAnsi="Calibri" w:cs="Calibri"/>
          <w:b/>
          <w:bCs/>
          <w:kern w:val="2"/>
          <w:sz w:val="24"/>
          <w:szCs w:val="24"/>
          <w:u w:color="444444"/>
          <w:lang w:eastAsia="zh-CN"/>
        </w:rPr>
      </w:pPr>
    </w:p>
    <w:p w:rsidR="004D6EA7" w:rsidRDefault="00E003A6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800"/>
          <w:tab w:val="left" w:pos="7800"/>
          <w:tab w:val="left" w:pos="7800"/>
        </w:tabs>
        <w:spacing w:line="360" w:lineRule="auto"/>
        <w:ind w:right="200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u w:color="444444"/>
        </w:rPr>
      </w:pPr>
      <w:r>
        <w:rPr>
          <w:rFonts w:ascii="Calibri" w:eastAsiaTheme="minorEastAsia" w:hAnsi="Calibri" w:cs="Calibri" w:hint="eastAsia"/>
          <w:b/>
          <w:bCs/>
          <w:kern w:val="2"/>
          <w:sz w:val="24"/>
          <w:szCs w:val="24"/>
          <w:u w:color="444444"/>
          <w:lang w:eastAsia="zh-CN"/>
        </w:rPr>
        <w:t>七</w:t>
      </w:r>
      <w:r w:rsidR="00F34EB7" w:rsidRPr="00DC7271">
        <w:rPr>
          <w:rFonts w:ascii="Calibri" w:eastAsia="Calibri" w:hAnsi="Calibri" w:cs="Calibri"/>
          <w:b/>
          <w:bCs/>
          <w:kern w:val="2"/>
          <w:sz w:val="24"/>
          <w:szCs w:val="24"/>
          <w:u w:color="444444"/>
        </w:rPr>
        <w:t>、成绩及学分认定</w:t>
      </w:r>
    </w:p>
    <w:p w:rsidR="00374585" w:rsidRDefault="00F34EB7" w:rsidP="004C7F0A">
      <w:pPr>
        <w:spacing w:line="360" w:lineRule="auto"/>
        <w:rPr>
          <w:rFonts w:eastAsiaTheme="minorEastAsia"/>
          <w:sz w:val="24"/>
          <w:szCs w:val="24"/>
          <w:lang w:val="zh-TW"/>
        </w:rPr>
      </w:pPr>
      <w:r w:rsidRPr="00374585">
        <w:rPr>
          <w:sz w:val="24"/>
          <w:szCs w:val="24"/>
          <w:lang w:val="zh-TW" w:eastAsia="zh-TW"/>
        </w:rPr>
        <w:tab/>
        <w:t>IELTS</w:t>
      </w:r>
      <w:r>
        <w:rPr>
          <w:sz w:val="24"/>
          <w:szCs w:val="24"/>
          <w:lang w:val="zh-TW" w:eastAsia="zh-TW"/>
        </w:rPr>
        <w:t>班在每个学期末单独命题考试，考试题型、</w:t>
      </w:r>
      <w:r w:rsidR="00B734A1">
        <w:rPr>
          <w:rFonts w:eastAsiaTheme="minorEastAsia" w:hint="eastAsia"/>
          <w:sz w:val="24"/>
          <w:szCs w:val="24"/>
          <w:lang w:val="zh-TW"/>
        </w:rPr>
        <w:t>分值</w:t>
      </w:r>
      <w:r>
        <w:rPr>
          <w:sz w:val="24"/>
          <w:szCs w:val="24"/>
          <w:lang w:val="zh-TW" w:eastAsia="zh-TW"/>
        </w:rPr>
        <w:t>等参照</w:t>
      </w:r>
      <w:r w:rsidRPr="00374585">
        <w:rPr>
          <w:sz w:val="24"/>
          <w:szCs w:val="24"/>
          <w:lang w:val="zh-TW" w:eastAsia="zh-TW"/>
        </w:rPr>
        <w:t>IELTS</w:t>
      </w:r>
      <w:r>
        <w:rPr>
          <w:sz w:val="24"/>
          <w:szCs w:val="24"/>
          <w:lang w:val="zh-TW" w:eastAsia="zh-TW"/>
        </w:rPr>
        <w:t>考试。考试</w:t>
      </w:r>
      <w:r w:rsidRPr="00374585">
        <w:rPr>
          <w:sz w:val="24"/>
          <w:szCs w:val="24"/>
          <w:lang w:val="zh-TW" w:eastAsia="zh-TW"/>
        </w:rPr>
        <w:t>成绩达到5.5以上</w:t>
      </w:r>
      <w:r>
        <w:rPr>
          <w:sz w:val="24"/>
          <w:szCs w:val="24"/>
          <w:lang w:val="zh-TW" w:eastAsia="zh-TW"/>
        </w:rPr>
        <w:t>合格</w:t>
      </w:r>
      <w:r w:rsidR="00B734A1">
        <w:rPr>
          <w:rFonts w:eastAsiaTheme="minorEastAsia" w:hint="eastAsia"/>
          <w:sz w:val="24"/>
          <w:szCs w:val="24"/>
          <w:lang w:val="zh-TW"/>
        </w:rPr>
        <w:t>（</w:t>
      </w:r>
      <w:r w:rsidRPr="00374585">
        <w:rPr>
          <w:sz w:val="24"/>
          <w:szCs w:val="24"/>
          <w:lang w:val="zh-TW" w:eastAsia="zh-TW"/>
        </w:rPr>
        <w:t>记载时折算成对应的百分制成绩</w:t>
      </w:r>
      <w:r w:rsidR="00500E79">
        <w:rPr>
          <w:rFonts w:eastAsiaTheme="minorEastAsia" w:hint="eastAsia"/>
          <w:sz w:val="24"/>
          <w:szCs w:val="24"/>
          <w:lang w:val="zh-TW"/>
        </w:rPr>
        <w:t>，最高不超过</w:t>
      </w:r>
      <w:r w:rsidR="00500E79">
        <w:rPr>
          <w:rFonts w:eastAsiaTheme="minorEastAsia" w:hint="eastAsia"/>
          <w:sz w:val="24"/>
          <w:szCs w:val="24"/>
          <w:lang w:val="zh-TW"/>
        </w:rPr>
        <w:t>100</w:t>
      </w:r>
      <w:r w:rsidR="00500E79">
        <w:rPr>
          <w:rFonts w:eastAsiaTheme="minorEastAsia" w:hint="eastAsia"/>
          <w:sz w:val="24"/>
          <w:szCs w:val="24"/>
          <w:lang w:val="zh-TW"/>
        </w:rPr>
        <w:t>分</w:t>
      </w:r>
      <w:r w:rsidR="00596D55" w:rsidRPr="00374585"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zh-TW" w:eastAsia="zh-TW"/>
        </w:rPr>
        <w:t>，</w:t>
      </w:r>
      <w:r w:rsidR="00C05A5C">
        <w:rPr>
          <w:rFonts w:eastAsiaTheme="minorEastAsia" w:hint="eastAsia"/>
          <w:sz w:val="24"/>
          <w:szCs w:val="24"/>
          <w:lang w:val="zh-TW"/>
        </w:rPr>
        <w:t>取得课程学分</w:t>
      </w:r>
      <w:r w:rsidR="00374585" w:rsidRPr="00374585">
        <w:rPr>
          <w:rFonts w:hint="eastAsia"/>
          <w:sz w:val="24"/>
          <w:szCs w:val="24"/>
          <w:lang w:val="zh-TW" w:eastAsia="zh-TW"/>
        </w:rPr>
        <w:t>（2学期共5学分，可</w:t>
      </w:r>
      <w:r w:rsidR="00E003A6">
        <w:rPr>
          <w:rFonts w:eastAsiaTheme="minorEastAsia" w:hint="eastAsia"/>
          <w:sz w:val="24"/>
          <w:szCs w:val="24"/>
          <w:lang w:val="zh-TW"/>
        </w:rPr>
        <w:t>申请</w:t>
      </w:r>
      <w:r w:rsidR="00374585" w:rsidRPr="00374585">
        <w:rPr>
          <w:rFonts w:hint="eastAsia"/>
          <w:sz w:val="24"/>
          <w:szCs w:val="24"/>
          <w:lang w:val="zh-TW" w:eastAsia="zh-TW"/>
        </w:rPr>
        <w:t>替代大学英语3、大学英语4课程）</w:t>
      </w:r>
      <w:r w:rsidR="00596D55" w:rsidRPr="00374585">
        <w:rPr>
          <w:rFonts w:hint="eastAsia"/>
          <w:sz w:val="24"/>
          <w:szCs w:val="24"/>
          <w:lang w:val="zh-TW" w:eastAsia="zh-TW"/>
        </w:rPr>
        <w:t>。</w:t>
      </w:r>
    </w:p>
    <w:p w:rsidR="00B47FE8" w:rsidRDefault="00E003A6" w:rsidP="004C7F0A">
      <w:pPr>
        <w:spacing w:line="360" w:lineRule="auto"/>
        <w:ind w:firstLineChars="200" w:firstLine="480"/>
        <w:rPr>
          <w:rFonts w:eastAsiaTheme="minorEastAsia"/>
          <w:sz w:val="24"/>
          <w:szCs w:val="24"/>
          <w:lang w:val="zh-TW"/>
        </w:rPr>
      </w:pPr>
      <w:r>
        <w:rPr>
          <w:rFonts w:eastAsiaTheme="minorEastAsia" w:hint="eastAsia"/>
          <w:sz w:val="24"/>
          <w:szCs w:val="24"/>
          <w:lang w:val="zh-TW"/>
        </w:rPr>
        <w:t>考试</w:t>
      </w:r>
      <w:r w:rsidR="00F34EB7">
        <w:rPr>
          <w:sz w:val="24"/>
          <w:szCs w:val="24"/>
          <w:lang w:val="zh-TW" w:eastAsia="zh-TW"/>
        </w:rPr>
        <w:t>成绩</w:t>
      </w:r>
      <w:r w:rsidR="00374585">
        <w:rPr>
          <w:rFonts w:eastAsiaTheme="minorEastAsia" w:hint="eastAsia"/>
          <w:sz w:val="24"/>
          <w:szCs w:val="24"/>
          <w:lang w:val="zh-TW"/>
        </w:rPr>
        <w:t>折</w:t>
      </w:r>
      <w:r w:rsidR="00F34EB7">
        <w:rPr>
          <w:sz w:val="24"/>
          <w:szCs w:val="24"/>
          <w:lang w:val="zh-TW" w:eastAsia="zh-TW"/>
        </w:rPr>
        <w:t>算</w:t>
      </w:r>
      <w:r>
        <w:rPr>
          <w:rFonts w:eastAsiaTheme="minorEastAsia" w:hint="eastAsia"/>
          <w:sz w:val="24"/>
          <w:szCs w:val="24"/>
          <w:lang w:val="zh-TW"/>
        </w:rPr>
        <w:t>成百分制的</w:t>
      </w:r>
      <w:r w:rsidR="00374585">
        <w:rPr>
          <w:rFonts w:eastAsiaTheme="minorEastAsia" w:hint="eastAsia"/>
          <w:sz w:val="24"/>
          <w:szCs w:val="24"/>
          <w:lang w:val="zh-TW"/>
        </w:rPr>
        <w:t>标准</w:t>
      </w:r>
      <w:r w:rsidR="00F03CF6">
        <w:rPr>
          <w:rFonts w:eastAsiaTheme="minorEastAsia" w:hint="eastAsia"/>
          <w:sz w:val="24"/>
          <w:szCs w:val="24"/>
          <w:lang w:val="zh-TW"/>
        </w:rPr>
        <w:t>如下：</w:t>
      </w:r>
    </w:p>
    <w:tbl>
      <w:tblPr>
        <w:tblpPr w:leftFromText="180" w:rightFromText="180" w:vertAnchor="text" w:horzAnchor="margin" w:tblpXSpec="center" w:tblpY="264"/>
        <w:tblW w:w="6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1"/>
        <w:gridCol w:w="850"/>
        <w:gridCol w:w="851"/>
        <w:gridCol w:w="850"/>
        <w:gridCol w:w="851"/>
        <w:gridCol w:w="850"/>
        <w:gridCol w:w="850"/>
      </w:tblGrid>
      <w:tr w:rsidR="00500E79" w:rsidRPr="006E6CCA" w:rsidTr="00094A1E">
        <w:trPr>
          <w:trHeight w:val="522"/>
        </w:trPr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考试</w:t>
            </w:r>
            <w:r w:rsidRPr="006E6CCA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sz w:val="24"/>
                <w:szCs w:val="24"/>
              </w:rPr>
              <w:t>6.5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rFonts w:hint="eastAsia"/>
                <w:sz w:val="24"/>
                <w:szCs w:val="24"/>
              </w:rPr>
              <w:t>5.5</w:t>
            </w:r>
          </w:p>
        </w:tc>
      </w:tr>
      <w:tr w:rsidR="00500E79" w:rsidRPr="006E6CCA" w:rsidTr="00094A1E">
        <w:trPr>
          <w:trHeight w:val="499"/>
        </w:trPr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折算</w:t>
            </w:r>
            <w:r w:rsidRPr="006E6CCA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00E79" w:rsidRPr="006E6CCA" w:rsidRDefault="00500E79" w:rsidP="00094A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6CCA">
              <w:rPr>
                <w:rFonts w:hint="eastAsia"/>
                <w:sz w:val="24"/>
                <w:szCs w:val="24"/>
              </w:rPr>
              <w:t>65</w:t>
            </w:r>
          </w:p>
        </w:tc>
      </w:tr>
    </w:tbl>
    <w:p w:rsidR="00500E79" w:rsidRDefault="00500E79" w:rsidP="004C7F0A">
      <w:pPr>
        <w:spacing w:line="360" w:lineRule="auto"/>
        <w:ind w:firstLineChars="200" w:firstLine="480"/>
        <w:rPr>
          <w:rFonts w:eastAsiaTheme="minorEastAsia"/>
          <w:sz w:val="24"/>
          <w:szCs w:val="24"/>
          <w:lang w:val="zh-TW"/>
        </w:rPr>
      </w:pPr>
    </w:p>
    <w:p w:rsidR="00500E79" w:rsidRDefault="00500E79" w:rsidP="004C7F0A">
      <w:pPr>
        <w:spacing w:line="360" w:lineRule="auto"/>
        <w:ind w:firstLineChars="200" w:firstLine="480"/>
        <w:rPr>
          <w:rFonts w:eastAsiaTheme="minorEastAsia"/>
          <w:sz w:val="24"/>
          <w:szCs w:val="24"/>
          <w:lang w:val="zh-TW"/>
        </w:rPr>
      </w:pPr>
    </w:p>
    <w:p w:rsidR="00500E79" w:rsidRPr="00F03CF6" w:rsidRDefault="00500E79" w:rsidP="004C7F0A">
      <w:pPr>
        <w:spacing w:line="360" w:lineRule="auto"/>
        <w:ind w:firstLineChars="200" w:firstLine="480"/>
        <w:rPr>
          <w:rFonts w:eastAsiaTheme="minorEastAsia"/>
          <w:sz w:val="24"/>
          <w:szCs w:val="24"/>
          <w:lang w:val="zh-TW"/>
        </w:rPr>
      </w:pPr>
    </w:p>
    <w:p w:rsidR="004D6EA7" w:rsidRDefault="007A4502" w:rsidP="005F46B9">
      <w:pPr>
        <w:spacing w:beforeLines="50" w:line="360" w:lineRule="auto"/>
        <w:rPr>
          <w:rFonts w:eastAsiaTheme="minorEastAsia"/>
          <w:b/>
          <w:bCs/>
          <w:sz w:val="24"/>
          <w:szCs w:val="24"/>
          <w:lang w:val="zh-TW"/>
        </w:rPr>
      </w:pPr>
      <w:r>
        <w:rPr>
          <w:rFonts w:eastAsiaTheme="minorEastAsia" w:hint="eastAsia"/>
          <w:b/>
          <w:bCs/>
          <w:sz w:val="24"/>
          <w:szCs w:val="24"/>
          <w:lang w:val="zh-TW"/>
        </w:rPr>
        <w:t>八</w:t>
      </w:r>
      <w:r w:rsidR="00F34EB7">
        <w:rPr>
          <w:b/>
          <w:bCs/>
          <w:sz w:val="24"/>
          <w:szCs w:val="24"/>
          <w:lang w:val="zh-TW" w:eastAsia="zh-TW"/>
        </w:rPr>
        <w:t>、其他</w:t>
      </w:r>
    </w:p>
    <w:p w:rsidR="007A4502" w:rsidRDefault="007A4502" w:rsidP="004C7F0A">
      <w:pPr>
        <w:widowControl/>
        <w:spacing w:line="360" w:lineRule="auto"/>
        <w:ind w:firstLineChars="150" w:firstLine="360"/>
        <w:rPr>
          <w:sz w:val="24"/>
          <w:szCs w:val="24"/>
        </w:rPr>
      </w:pPr>
      <w:r w:rsidRPr="006E6CCA"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</w:rPr>
        <w:t>学生在</w:t>
      </w:r>
      <w:r w:rsidRPr="006E6CCA">
        <w:rPr>
          <w:rFonts w:hint="eastAsia"/>
          <w:sz w:val="24"/>
          <w:szCs w:val="24"/>
        </w:rPr>
        <w:t>IELTS班</w:t>
      </w:r>
      <w:r>
        <w:rPr>
          <w:rFonts w:hint="eastAsia"/>
          <w:sz w:val="24"/>
          <w:szCs w:val="24"/>
        </w:rPr>
        <w:t>学习，</w:t>
      </w:r>
      <w:r>
        <w:rPr>
          <w:rFonts w:eastAsiaTheme="minorEastAsia" w:hint="eastAsia"/>
          <w:sz w:val="24"/>
          <w:szCs w:val="24"/>
        </w:rPr>
        <w:t>只需要</w:t>
      </w:r>
      <w:r>
        <w:rPr>
          <w:rFonts w:hint="eastAsia"/>
          <w:sz w:val="24"/>
          <w:szCs w:val="24"/>
        </w:rPr>
        <w:t>按照课程</w:t>
      </w:r>
      <w:r>
        <w:rPr>
          <w:rFonts w:eastAsiaTheme="minorEastAsia" w:hint="eastAsia"/>
          <w:sz w:val="24"/>
          <w:szCs w:val="24"/>
        </w:rPr>
        <w:t>学分</w:t>
      </w:r>
      <w:r>
        <w:rPr>
          <w:rFonts w:hint="eastAsia"/>
          <w:sz w:val="24"/>
          <w:szCs w:val="24"/>
        </w:rPr>
        <w:t>缴纳</w:t>
      </w:r>
      <w:r>
        <w:rPr>
          <w:rFonts w:eastAsiaTheme="minorEastAsia" w:hint="eastAsia"/>
          <w:sz w:val="24"/>
          <w:szCs w:val="24"/>
        </w:rPr>
        <w:t>相应的</w:t>
      </w:r>
      <w:r>
        <w:rPr>
          <w:rFonts w:hint="eastAsia"/>
          <w:sz w:val="24"/>
          <w:szCs w:val="24"/>
        </w:rPr>
        <w:t>学分学费，</w:t>
      </w:r>
      <w:r>
        <w:rPr>
          <w:rFonts w:eastAsiaTheme="minorEastAsia" w:hint="eastAsia"/>
          <w:sz w:val="24"/>
          <w:szCs w:val="24"/>
        </w:rPr>
        <w:t>学校不收取</w:t>
      </w:r>
      <w:r>
        <w:rPr>
          <w:rFonts w:hint="eastAsia"/>
          <w:sz w:val="24"/>
          <w:szCs w:val="24"/>
        </w:rPr>
        <w:t>其他额外费用。</w:t>
      </w:r>
    </w:p>
    <w:p w:rsidR="004D6EA7" w:rsidRDefault="007A4502">
      <w:pPr>
        <w:spacing w:line="360" w:lineRule="auto"/>
        <w:rPr>
          <w:sz w:val="24"/>
          <w:szCs w:val="24"/>
          <w:u w:color="FF0000"/>
        </w:rPr>
      </w:pPr>
      <w:r>
        <w:rPr>
          <w:rFonts w:eastAsiaTheme="minorEastAsia" w:hint="eastAsia"/>
          <w:b/>
          <w:bCs/>
          <w:sz w:val="24"/>
          <w:szCs w:val="24"/>
        </w:rPr>
        <w:t xml:space="preserve">        </w:t>
      </w:r>
      <w:r w:rsidR="00F34EB7">
        <w:rPr>
          <w:sz w:val="24"/>
          <w:szCs w:val="24"/>
          <w:u w:color="FF0000"/>
          <w:lang w:val="zh-TW" w:eastAsia="zh-TW"/>
        </w:rPr>
        <w:t>（</w:t>
      </w:r>
      <w:r>
        <w:rPr>
          <w:rFonts w:eastAsiaTheme="minorEastAsia" w:hint="eastAsia"/>
          <w:sz w:val="24"/>
          <w:szCs w:val="24"/>
          <w:u w:color="FF0000"/>
          <w:lang w:val="zh-TW"/>
        </w:rPr>
        <w:t>二</w:t>
      </w:r>
      <w:r w:rsidR="00F34EB7">
        <w:rPr>
          <w:sz w:val="24"/>
          <w:szCs w:val="24"/>
          <w:u w:color="FF0000"/>
          <w:lang w:val="zh-TW" w:eastAsia="zh-TW"/>
        </w:rPr>
        <w:t>）不适应</w:t>
      </w:r>
      <w:r w:rsidR="00F34EB7">
        <w:rPr>
          <w:sz w:val="24"/>
          <w:szCs w:val="24"/>
          <w:u w:color="FF0000"/>
        </w:rPr>
        <w:t>IELTS</w:t>
      </w:r>
      <w:r w:rsidR="00F34EB7">
        <w:rPr>
          <w:sz w:val="24"/>
          <w:szCs w:val="24"/>
          <w:u w:color="FF0000"/>
          <w:lang w:val="zh-TW" w:eastAsia="zh-TW"/>
        </w:rPr>
        <w:t>班教学的学生，可第</w:t>
      </w:r>
      <w:r w:rsidR="00F34EB7">
        <w:rPr>
          <w:sz w:val="24"/>
          <w:szCs w:val="24"/>
          <w:u w:color="FF0000"/>
          <w:lang w:val="zh-CN"/>
        </w:rPr>
        <w:t>三</w:t>
      </w:r>
      <w:r w:rsidR="00F34EB7">
        <w:rPr>
          <w:sz w:val="24"/>
          <w:szCs w:val="24"/>
          <w:u w:color="FF0000"/>
          <w:lang w:val="zh-TW" w:eastAsia="zh-TW"/>
        </w:rPr>
        <w:t>学期结束后申请</w:t>
      </w:r>
      <w:r>
        <w:rPr>
          <w:rFonts w:eastAsiaTheme="minorEastAsia" w:hint="eastAsia"/>
          <w:sz w:val="24"/>
          <w:szCs w:val="24"/>
          <w:u w:color="FF0000"/>
          <w:lang w:val="zh-TW"/>
        </w:rPr>
        <w:t>退出</w:t>
      </w:r>
      <w:r w:rsidR="00F34EB7">
        <w:rPr>
          <w:sz w:val="24"/>
          <w:szCs w:val="24"/>
          <w:u w:color="FF0000"/>
          <w:lang w:val="zh-TW" w:eastAsia="zh-TW"/>
        </w:rPr>
        <w:t>。学生不得在学期中间退出</w:t>
      </w:r>
      <w:r w:rsidR="00F34EB7">
        <w:rPr>
          <w:sz w:val="24"/>
          <w:szCs w:val="24"/>
          <w:u w:color="FF0000"/>
        </w:rPr>
        <w:t>IELTS</w:t>
      </w:r>
      <w:r w:rsidR="00F34EB7">
        <w:rPr>
          <w:sz w:val="24"/>
          <w:szCs w:val="24"/>
          <w:u w:color="FF0000"/>
          <w:lang w:val="zh-TW" w:eastAsia="zh-TW"/>
        </w:rPr>
        <w:t>班。</w:t>
      </w:r>
    </w:p>
    <w:p w:rsidR="00CE5DF2" w:rsidRPr="00B734A1" w:rsidRDefault="00172C12" w:rsidP="004C7F0A">
      <w:pPr>
        <w:widowControl/>
        <w:spacing w:line="360" w:lineRule="auto"/>
        <w:ind w:firstLineChars="150" w:firstLine="360"/>
        <w:rPr>
          <w:color w:val="auto"/>
          <w:sz w:val="24"/>
          <w:szCs w:val="24"/>
          <w:lang w:val="zh-TW" w:eastAsia="zh-TW"/>
        </w:rPr>
      </w:pPr>
      <w:r w:rsidRPr="00B734A1">
        <w:rPr>
          <w:rFonts w:hint="eastAsia"/>
          <w:color w:val="auto"/>
          <w:sz w:val="24"/>
          <w:szCs w:val="24"/>
          <w:lang w:val="zh-TW" w:eastAsia="zh-TW"/>
        </w:rPr>
        <w:lastRenderedPageBreak/>
        <w:t>（三）学生在校期间参加</w:t>
      </w:r>
      <w:r w:rsidRPr="00B734A1">
        <w:rPr>
          <w:color w:val="auto"/>
          <w:sz w:val="24"/>
          <w:szCs w:val="24"/>
          <w:lang w:val="zh-TW" w:eastAsia="zh-TW"/>
        </w:rPr>
        <w:t>IELTS考试</w:t>
      </w:r>
      <w:r w:rsidRPr="00B734A1">
        <w:rPr>
          <w:rFonts w:hint="eastAsia"/>
          <w:color w:val="auto"/>
          <w:sz w:val="24"/>
          <w:szCs w:val="24"/>
          <w:lang w:val="zh-TW" w:eastAsia="zh-TW"/>
        </w:rPr>
        <w:t>，</w:t>
      </w:r>
      <w:r w:rsidR="00CE5DF2" w:rsidRPr="00B734A1">
        <w:rPr>
          <w:rFonts w:hint="eastAsia"/>
          <w:color w:val="auto"/>
          <w:sz w:val="24"/>
          <w:szCs w:val="24"/>
          <w:lang w:val="zh-TW" w:eastAsia="zh-TW"/>
        </w:rPr>
        <w:t>达到一定成绩标准，学校认可其英语水平并允许折算为已修《大学英语》课程成绩，或者申请免修后续学期应修的大学英语课程，具体</w:t>
      </w:r>
      <w:r w:rsidR="004C7F0A" w:rsidRPr="00B734A1">
        <w:rPr>
          <w:rFonts w:eastAsiaTheme="minorEastAsia" w:hint="eastAsia"/>
          <w:color w:val="auto"/>
          <w:sz w:val="24"/>
          <w:szCs w:val="24"/>
          <w:lang w:val="zh-TW"/>
        </w:rPr>
        <w:t>认定标准及流程、要求</w:t>
      </w:r>
      <w:r w:rsidR="00A33844">
        <w:rPr>
          <w:rFonts w:eastAsiaTheme="minorEastAsia" w:hint="eastAsia"/>
          <w:color w:val="auto"/>
          <w:sz w:val="24"/>
          <w:szCs w:val="24"/>
          <w:lang w:val="zh-TW"/>
        </w:rPr>
        <w:t>等按照</w:t>
      </w:r>
      <w:r w:rsidR="00500E79">
        <w:rPr>
          <w:rFonts w:eastAsiaTheme="minorEastAsia" w:hint="eastAsia"/>
          <w:color w:val="auto"/>
          <w:sz w:val="24"/>
          <w:szCs w:val="24"/>
          <w:lang w:val="zh-TW"/>
        </w:rPr>
        <w:t>学校</w:t>
      </w:r>
      <w:r w:rsidR="00A33844">
        <w:rPr>
          <w:rFonts w:eastAsiaTheme="minorEastAsia" w:hint="eastAsia"/>
          <w:color w:val="auto"/>
          <w:sz w:val="24"/>
          <w:szCs w:val="24"/>
          <w:lang w:val="zh-TW"/>
        </w:rPr>
        <w:t>相关规定执行</w:t>
      </w:r>
      <w:r w:rsidR="004C7F0A" w:rsidRPr="00B734A1">
        <w:rPr>
          <w:rFonts w:eastAsiaTheme="minorEastAsia" w:hint="eastAsia"/>
          <w:color w:val="auto"/>
          <w:sz w:val="24"/>
          <w:szCs w:val="24"/>
          <w:lang w:val="zh-TW"/>
        </w:rPr>
        <w:t>。</w:t>
      </w:r>
    </w:p>
    <w:p w:rsidR="004D6EA7" w:rsidRPr="00B734A1" w:rsidRDefault="00F34EB7">
      <w:pPr>
        <w:widowControl/>
        <w:spacing w:line="360" w:lineRule="auto"/>
        <w:ind w:firstLineChars="150" w:firstLine="360"/>
        <w:rPr>
          <w:color w:val="auto"/>
          <w:sz w:val="24"/>
          <w:szCs w:val="24"/>
          <w:lang w:val="zh-TW" w:eastAsia="zh-TW"/>
        </w:rPr>
      </w:pPr>
      <w:r w:rsidRPr="00B734A1">
        <w:rPr>
          <w:color w:val="auto"/>
          <w:sz w:val="24"/>
          <w:szCs w:val="24"/>
          <w:lang w:val="zh-TW" w:eastAsia="zh-TW"/>
        </w:rPr>
        <w:t>（</w:t>
      </w:r>
      <w:r w:rsidR="00172C12" w:rsidRPr="00B734A1">
        <w:rPr>
          <w:rFonts w:hint="eastAsia"/>
          <w:color w:val="auto"/>
          <w:sz w:val="24"/>
          <w:szCs w:val="24"/>
          <w:lang w:val="zh-TW" w:eastAsia="zh-TW"/>
        </w:rPr>
        <w:t>四</w:t>
      </w:r>
      <w:r w:rsidRPr="00B734A1">
        <w:rPr>
          <w:color w:val="auto"/>
          <w:sz w:val="24"/>
          <w:szCs w:val="24"/>
          <w:lang w:val="zh-TW" w:eastAsia="zh-TW"/>
        </w:rPr>
        <w:t>）</w:t>
      </w:r>
      <w:r w:rsidR="007A4502" w:rsidRPr="00B734A1">
        <w:rPr>
          <w:rFonts w:hint="eastAsia"/>
          <w:color w:val="auto"/>
          <w:sz w:val="24"/>
          <w:szCs w:val="24"/>
          <w:lang w:val="zh-TW" w:eastAsia="zh-TW"/>
        </w:rPr>
        <w:t>按照</w:t>
      </w:r>
      <w:r w:rsidR="00172C12" w:rsidRPr="00B734A1">
        <w:rPr>
          <w:rFonts w:hint="eastAsia"/>
          <w:color w:val="auto"/>
          <w:sz w:val="24"/>
          <w:szCs w:val="24"/>
          <w:lang w:val="zh-TW" w:eastAsia="zh-TW"/>
        </w:rPr>
        <w:t>《武汉理工大学本科生出国交流学习资助管理办法》</w:t>
      </w:r>
      <w:r w:rsidR="007A4502" w:rsidRPr="00B734A1">
        <w:rPr>
          <w:color w:val="auto"/>
          <w:sz w:val="24"/>
          <w:szCs w:val="24"/>
          <w:lang w:val="zh-TW" w:eastAsia="zh-TW"/>
        </w:rPr>
        <w:t>（校教字〔201</w:t>
      </w:r>
      <w:r w:rsidR="00172C12" w:rsidRPr="00B734A1">
        <w:rPr>
          <w:rFonts w:hint="eastAsia"/>
          <w:color w:val="auto"/>
          <w:sz w:val="24"/>
          <w:szCs w:val="24"/>
          <w:lang w:val="zh-TW" w:eastAsia="zh-TW"/>
        </w:rPr>
        <w:t>9</w:t>
      </w:r>
      <w:r w:rsidR="007A4502" w:rsidRPr="00B734A1">
        <w:rPr>
          <w:color w:val="auto"/>
          <w:sz w:val="24"/>
          <w:szCs w:val="24"/>
          <w:lang w:val="zh-TW" w:eastAsia="zh-TW"/>
        </w:rPr>
        <w:t>〕</w:t>
      </w:r>
      <w:r w:rsidR="00172C12" w:rsidRPr="00B734A1">
        <w:rPr>
          <w:rFonts w:hint="eastAsia"/>
          <w:color w:val="auto"/>
          <w:sz w:val="24"/>
          <w:szCs w:val="24"/>
          <w:lang w:val="zh-TW" w:eastAsia="zh-TW"/>
        </w:rPr>
        <w:t>61</w:t>
      </w:r>
      <w:r w:rsidR="007A4502" w:rsidRPr="00B734A1">
        <w:rPr>
          <w:color w:val="auto"/>
          <w:sz w:val="24"/>
          <w:szCs w:val="24"/>
          <w:lang w:val="zh-TW" w:eastAsia="zh-TW"/>
        </w:rPr>
        <w:t>号）的相关规定</w:t>
      </w:r>
      <w:r w:rsidR="007A4502" w:rsidRPr="00B734A1">
        <w:rPr>
          <w:rFonts w:hint="eastAsia"/>
          <w:color w:val="auto"/>
          <w:sz w:val="24"/>
          <w:szCs w:val="24"/>
          <w:lang w:val="zh-TW" w:eastAsia="zh-TW"/>
        </w:rPr>
        <w:t>，</w:t>
      </w:r>
      <w:r w:rsidR="00172C12" w:rsidRPr="00B734A1">
        <w:rPr>
          <w:color w:val="auto"/>
          <w:sz w:val="24"/>
          <w:szCs w:val="24"/>
          <w:lang w:val="zh-TW" w:eastAsia="zh-TW"/>
        </w:rPr>
        <w:t>学生参加IELTS考试，</w:t>
      </w:r>
      <w:r w:rsidR="00172C12" w:rsidRPr="00B734A1">
        <w:rPr>
          <w:rFonts w:hint="eastAsia"/>
          <w:color w:val="auto"/>
          <w:sz w:val="24"/>
          <w:szCs w:val="24"/>
          <w:lang w:val="zh-TW" w:eastAsia="zh-TW"/>
        </w:rPr>
        <w:t>成绩达6.5分及以上的，</w:t>
      </w:r>
      <w:r w:rsidR="00172C12" w:rsidRPr="00B734A1">
        <w:rPr>
          <w:color w:val="auto"/>
          <w:sz w:val="24"/>
          <w:szCs w:val="24"/>
          <w:lang w:val="zh-TW" w:eastAsia="zh-TW"/>
        </w:rPr>
        <w:t>学校资助全额报名费用</w:t>
      </w:r>
      <w:r w:rsidR="00172C12" w:rsidRPr="00B734A1">
        <w:rPr>
          <w:rFonts w:hint="eastAsia"/>
          <w:color w:val="auto"/>
          <w:sz w:val="24"/>
          <w:szCs w:val="24"/>
          <w:lang w:val="zh-TW" w:eastAsia="zh-TW"/>
        </w:rPr>
        <w:t>；成绩达到6分的，</w:t>
      </w:r>
      <w:r w:rsidR="00172C12" w:rsidRPr="00B734A1">
        <w:rPr>
          <w:color w:val="auto"/>
          <w:sz w:val="24"/>
          <w:szCs w:val="24"/>
          <w:lang w:val="zh-TW" w:eastAsia="zh-TW"/>
        </w:rPr>
        <w:t>学校资助 50%报名费用</w:t>
      </w:r>
      <w:r w:rsidR="00172C12" w:rsidRPr="00B734A1">
        <w:rPr>
          <w:rFonts w:hint="eastAsia"/>
          <w:color w:val="auto"/>
          <w:sz w:val="24"/>
          <w:szCs w:val="24"/>
          <w:lang w:val="zh-TW" w:eastAsia="zh-TW"/>
        </w:rPr>
        <w:t>。</w:t>
      </w:r>
    </w:p>
    <w:p w:rsidR="00A57F19" w:rsidRDefault="00A57F19" w:rsidP="00A57F19">
      <w:pPr>
        <w:widowControl/>
        <w:spacing w:line="360" w:lineRule="auto"/>
        <w:ind w:firstLineChars="150" w:firstLine="360"/>
        <w:rPr>
          <w:rFonts w:eastAsiaTheme="minorEastAsia"/>
          <w:sz w:val="24"/>
          <w:szCs w:val="24"/>
        </w:rPr>
      </w:pPr>
    </w:p>
    <w:p w:rsidR="004D6EA7" w:rsidRDefault="00F34E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7A4502">
        <w:rPr>
          <w:rFonts w:eastAsiaTheme="minorEastAsia" w:hint="eastAsia"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zh-TW" w:eastAsia="zh-TW"/>
        </w:rPr>
        <w:t>武汉理工大学教务处</w:t>
      </w:r>
    </w:p>
    <w:p w:rsidR="004D6EA7" w:rsidRDefault="00F34EB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A4502">
        <w:rPr>
          <w:rFonts w:eastAsiaTheme="minorEastAsia" w:hint="eastAsia"/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zh-TW" w:eastAsia="zh-TW"/>
        </w:rPr>
        <w:t>武汉理工大学外国语学院</w:t>
      </w:r>
    </w:p>
    <w:p w:rsidR="000749EA" w:rsidRDefault="00F34EB7">
      <w:pPr>
        <w:spacing w:line="360" w:lineRule="auto"/>
      </w:pPr>
      <w:r>
        <w:rPr>
          <w:sz w:val="24"/>
          <w:szCs w:val="24"/>
        </w:rPr>
        <w:t xml:space="preserve">                                             </w:t>
      </w:r>
      <w:r w:rsidR="007A4502">
        <w:rPr>
          <w:rFonts w:eastAsiaTheme="minorEastAsia" w:hint="eastAsia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201</w:t>
      </w:r>
      <w:r>
        <w:rPr>
          <w:sz w:val="24"/>
          <w:szCs w:val="24"/>
          <w:lang w:val="zh-TW" w:eastAsia="zh-TW"/>
        </w:rPr>
        <w:t>9年</w:t>
      </w:r>
      <w:r w:rsidR="009E3050">
        <w:rPr>
          <w:rFonts w:eastAsiaTheme="minorEastAsia" w:hint="eastAsia"/>
          <w:sz w:val="24"/>
          <w:szCs w:val="24"/>
          <w:lang w:val="zh-TW"/>
        </w:rPr>
        <w:t>7</w:t>
      </w:r>
      <w:r>
        <w:rPr>
          <w:sz w:val="24"/>
          <w:szCs w:val="24"/>
          <w:lang w:val="zh-TW" w:eastAsia="zh-TW"/>
        </w:rPr>
        <w:t>月</w:t>
      </w:r>
      <w:r w:rsidR="009E3050">
        <w:rPr>
          <w:rFonts w:eastAsiaTheme="minorEastAsia" w:hint="eastAsia"/>
          <w:sz w:val="24"/>
          <w:szCs w:val="24"/>
          <w:lang w:val="zh-TW"/>
        </w:rPr>
        <w:t>5</w:t>
      </w:r>
      <w:r>
        <w:rPr>
          <w:sz w:val="24"/>
          <w:szCs w:val="24"/>
          <w:lang w:val="zh-TW" w:eastAsia="zh-TW"/>
        </w:rPr>
        <w:t>日</w:t>
      </w:r>
    </w:p>
    <w:sectPr w:rsidR="000749EA" w:rsidSect="00B47FE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B5" w:rsidRDefault="007867B5" w:rsidP="00B47FE8">
      <w:r>
        <w:separator/>
      </w:r>
    </w:p>
  </w:endnote>
  <w:endnote w:type="continuationSeparator" w:id="1">
    <w:p w:rsidR="007867B5" w:rsidRDefault="007867B5" w:rsidP="00B4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B5" w:rsidRDefault="007867B5" w:rsidP="00B47FE8">
      <w:r>
        <w:separator/>
      </w:r>
    </w:p>
  </w:footnote>
  <w:footnote w:type="continuationSeparator" w:id="1">
    <w:p w:rsidR="007867B5" w:rsidRDefault="007867B5" w:rsidP="00B47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7FE8"/>
    <w:rsid w:val="00010EAC"/>
    <w:rsid w:val="00017EC7"/>
    <w:rsid w:val="00020F4A"/>
    <w:rsid w:val="00040CFB"/>
    <w:rsid w:val="000749EA"/>
    <w:rsid w:val="000B5ACC"/>
    <w:rsid w:val="00100C13"/>
    <w:rsid w:val="00124CCA"/>
    <w:rsid w:val="00172C12"/>
    <w:rsid w:val="001A7AC1"/>
    <w:rsid w:val="00216677"/>
    <w:rsid w:val="00290893"/>
    <w:rsid w:val="002B4B4A"/>
    <w:rsid w:val="002D3FD6"/>
    <w:rsid w:val="002E3C57"/>
    <w:rsid w:val="00370C88"/>
    <w:rsid w:val="00374585"/>
    <w:rsid w:val="003C3826"/>
    <w:rsid w:val="003D3D76"/>
    <w:rsid w:val="003F24E6"/>
    <w:rsid w:val="004C7F0A"/>
    <w:rsid w:val="004D6EA7"/>
    <w:rsid w:val="004D75FB"/>
    <w:rsid w:val="00500E79"/>
    <w:rsid w:val="00530268"/>
    <w:rsid w:val="005556A4"/>
    <w:rsid w:val="005557DE"/>
    <w:rsid w:val="00596D55"/>
    <w:rsid w:val="005C3A40"/>
    <w:rsid w:val="005F46B9"/>
    <w:rsid w:val="00627BD2"/>
    <w:rsid w:val="00672D90"/>
    <w:rsid w:val="006B6191"/>
    <w:rsid w:val="006D75B3"/>
    <w:rsid w:val="007867B5"/>
    <w:rsid w:val="007A4502"/>
    <w:rsid w:val="007D5C2B"/>
    <w:rsid w:val="009B5407"/>
    <w:rsid w:val="009E3050"/>
    <w:rsid w:val="00A33844"/>
    <w:rsid w:val="00A57F19"/>
    <w:rsid w:val="00AC6793"/>
    <w:rsid w:val="00B26E27"/>
    <w:rsid w:val="00B47FE8"/>
    <w:rsid w:val="00B734A1"/>
    <w:rsid w:val="00BB2A52"/>
    <w:rsid w:val="00BD1BB8"/>
    <w:rsid w:val="00C05A5C"/>
    <w:rsid w:val="00C11BF3"/>
    <w:rsid w:val="00C3631B"/>
    <w:rsid w:val="00C820CF"/>
    <w:rsid w:val="00CB5690"/>
    <w:rsid w:val="00CC5D02"/>
    <w:rsid w:val="00CD3B9F"/>
    <w:rsid w:val="00CE5DF2"/>
    <w:rsid w:val="00D16D64"/>
    <w:rsid w:val="00D651C7"/>
    <w:rsid w:val="00DC7271"/>
    <w:rsid w:val="00DE6A90"/>
    <w:rsid w:val="00E003A6"/>
    <w:rsid w:val="00ED1B9E"/>
    <w:rsid w:val="00F03CF6"/>
    <w:rsid w:val="00F34EB7"/>
    <w:rsid w:val="00F55B56"/>
    <w:rsid w:val="00F7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FE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7FE8"/>
    <w:rPr>
      <w:u w:val="single"/>
    </w:rPr>
  </w:style>
  <w:style w:type="table" w:customStyle="1" w:styleId="TableNormal">
    <w:name w:val="Table Normal"/>
    <w:rsid w:val="00B47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B47FE8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默认"/>
    <w:rsid w:val="00B47FE8"/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paragraph" w:styleId="a6">
    <w:name w:val="header"/>
    <w:basedOn w:val="a"/>
    <w:link w:val="Char"/>
    <w:uiPriority w:val="99"/>
    <w:semiHidden/>
    <w:unhideWhenUsed/>
    <w:rsid w:val="00C36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3631B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semiHidden/>
    <w:unhideWhenUsed/>
    <w:rsid w:val="00C36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3631B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8">
    <w:name w:val="Balloon Text"/>
    <w:basedOn w:val="a"/>
    <w:link w:val="Char1"/>
    <w:uiPriority w:val="99"/>
    <w:semiHidden/>
    <w:unhideWhenUsed/>
    <w:rsid w:val="005C3A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3A40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</cp:revision>
  <cp:lastPrinted>2019-07-05T09:31:00Z</cp:lastPrinted>
  <dcterms:created xsi:type="dcterms:W3CDTF">2019-06-28T03:10:00Z</dcterms:created>
  <dcterms:modified xsi:type="dcterms:W3CDTF">2019-07-09T02:47:00Z</dcterms:modified>
</cp:coreProperties>
</file>