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48" w:rsidRDefault="00F26EA9">
      <w:bookmarkStart w:id="0" w:name="_GoBack"/>
      <w:r>
        <w:rPr>
          <w:rFonts w:ascii="仿宋_GB2312" w:eastAsia="仿宋_GB2312"/>
          <w:noProof/>
          <w:sz w:val="32"/>
          <w:szCs w:val="3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5E148DCD" wp14:editId="5590EADB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74310" cy="4886325"/>
                <wp:effectExtent l="0" t="0" r="2540" b="0"/>
                <wp:wrapSquare wrapText="bothSides"/>
                <wp:docPr id="685" name="画布 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32" name="AutoShape 687"/>
                        <wps:cNvSpPr>
                          <a:spLocks noChangeArrowheads="1"/>
                        </wps:cNvSpPr>
                        <wps:spPr bwMode="auto">
                          <a:xfrm>
                            <a:off x="1724025" y="258445"/>
                            <a:ext cx="1971675" cy="63690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EA9" w:rsidRPr="00090A00" w:rsidRDefault="00F26EA9" w:rsidP="00F26EA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各学院收集汇总教师本科教学用书需求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AutoShape 688"/>
                        <wps:cNvSpPr>
                          <a:spLocks noChangeArrowheads="1"/>
                        </wps:cNvSpPr>
                        <wps:spPr bwMode="auto">
                          <a:xfrm>
                            <a:off x="1724025" y="1171575"/>
                            <a:ext cx="1971675" cy="7162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EA9" w:rsidRPr="00F77CF9" w:rsidRDefault="00F26EA9" w:rsidP="00F26EA9">
                              <w:pPr>
                                <w:rPr>
                                  <w:rFonts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4"/>
                                  <w:szCs w:val="24"/>
                                </w:rPr>
                                <w:t>教服</w:t>
                              </w:r>
                              <w:r>
                                <w:rPr>
                                  <w:rFonts w:ascii="宋体" w:hAnsi="宋体"/>
                                  <w:sz w:val="24"/>
                                  <w:szCs w:val="24"/>
                                </w:rPr>
                                <w:t>中心教材管理办公室将</w:t>
                              </w:r>
                              <w:r>
                                <w:rPr>
                                  <w:rFonts w:ascii="宋体" w:hAnsi="宋体" w:hint="eastAsia"/>
                                  <w:sz w:val="24"/>
                                  <w:szCs w:val="24"/>
                                </w:rPr>
                                <w:t>教师</w:t>
                              </w:r>
                              <w:r>
                                <w:rPr>
                                  <w:rFonts w:ascii="宋体" w:hAnsi="宋体"/>
                                  <w:sz w:val="24"/>
                                  <w:szCs w:val="24"/>
                                </w:rPr>
                                <w:t>本科教学</w:t>
                              </w:r>
                              <w:r>
                                <w:rPr>
                                  <w:rFonts w:ascii="宋体" w:hAnsi="宋体" w:hint="eastAsia"/>
                                  <w:sz w:val="24"/>
                                  <w:szCs w:val="24"/>
                                </w:rPr>
                                <w:t>用书需求</w:t>
                              </w:r>
                              <w:r>
                                <w:rPr>
                                  <w:rFonts w:ascii="宋体" w:hAnsi="宋体"/>
                                  <w:sz w:val="24"/>
                                  <w:szCs w:val="24"/>
                                </w:rPr>
                                <w:t>表交由教务办审</w:t>
                              </w:r>
                              <w:r>
                                <w:rPr>
                                  <w:rFonts w:ascii="宋体" w:hAnsi="宋体" w:hint="eastAsia"/>
                                  <w:sz w:val="24"/>
                                  <w:szCs w:val="24"/>
                                </w:rPr>
                                <w:t>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" name="AutoShape 689"/>
                        <wps:cNvSpPr>
                          <a:spLocks noChangeArrowheads="1"/>
                        </wps:cNvSpPr>
                        <wps:spPr bwMode="auto">
                          <a:xfrm>
                            <a:off x="1447800" y="2162175"/>
                            <a:ext cx="2524125" cy="72517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EA9" w:rsidRPr="00F77CF9" w:rsidRDefault="00F26EA9" w:rsidP="00F26EA9">
                              <w:pPr>
                                <w:rPr>
                                  <w:rFonts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4"/>
                                  <w:szCs w:val="24"/>
                                </w:rPr>
                                <w:t>教务办（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余家头教学管理办公室</w:t>
                              </w:r>
                              <w:r>
                                <w:rPr>
                                  <w:rFonts w:ascii="宋体" w:hAnsi="宋体" w:hint="eastAsia"/>
                                  <w:sz w:val="24"/>
                                  <w:szCs w:val="24"/>
                                </w:rPr>
                                <w:t>）</w:t>
                              </w:r>
                              <w:r>
                                <w:rPr>
                                  <w:rFonts w:ascii="宋体" w:hAnsi="宋体"/>
                                  <w:sz w:val="24"/>
                                  <w:szCs w:val="24"/>
                                </w:rPr>
                                <w:t>进行</w:t>
                              </w:r>
                              <w:r>
                                <w:rPr>
                                  <w:rFonts w:ascii="宋体" w:hAnsi="宋体" w:hint="eastAsia"/>
                                  <w:sz w:val="24"/>
                                  <w:szCs w:val="24"/>
                                </w:rPr>
                                <w:t>用书</w:t>
                              </w:r>
                              <w:r>
                                <w:rPr>
                                  <w:rFonts w:ascii="宋体" w:hAnsi="宋体"/>
                                  <w:sz w:val="24"/>
                                  <w:szCs w:val="24"/>
                                </w:rPr>
                                <w:t>审</w:t>
                              </w:r>
                              <w:r>
                                <w:rPr>
                                  <w:rFonts w:ascii="宋体" w:hAnsi="宋体" w:hint="eastAsia"/>
                                  <w:sz w:val="24"/>
                                  <w:szCs w:val="24"/>
                                </w:rPr>
                                <w:t>批，</w:t>
                              </w:r>
                              <w:r>
                                <w:rPr>
                                  <w:rFonts w:ascii="宋体" w:hAnsi="宋体"/>
                                  <w:sz w:val="24"/>
                                  <w:szCs w:val="24"/>
                                </w:rPr>
                                <w:t>并将结果反馈给</w:t>
                              </w:r>
                              <w:r>
                                <w:rPr>
                                  <w:rFonts w:ascii="宋体" w:hAnsi="宋体" w:hint="eastAsia"/>
                                  <w:sz w:val="24"/>
                                  <w:szCs w:val="24"/>
                                </w:rPr>
                                <w:t>教服</w:t>
                              </w:r>
                              <w:r>
                                <w:rPr>
                                  <w:rFonts w:ascii="宋体" w:hAnsi="宋体"/>
                                  <w:sz w:val="24"/>
                                  <w:szCs w:val="24"/>
                                </w:rPr>
                                <w:t>中心教材管理办公室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" name="AutoShape 690"/>
                        <wps:cNvCnPr>
                          <a:cxnSpLocks noChangeShapeType="1"/>
                          <a:stCxn id="1133" idx="2"/>
                          <a:endCxn id="1134" idx="0"/>
                        </wps:cNvCnPr>
                        <wps:spPr bwMode="auto">
                          <a:xfrm>
                            <a:off x="2710180" y="1887855"/>
                            <a:ext cx="635" cy="274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6" name="AutoShape 691"/>
                        <wps:cNvCnPr>
                          <a:cxnSpLocks noChangeShapeType="1"/>
                          <a:stCxn id="1132" idx="2"/>
                          <a:endCxn id="1133" idx="0"/>
                        </wps:cNvCnPr>
                        <wps:spPr bwMode="auto">
                          <a:xfrm>
                            <a:off x="2710180" y="895350"/>
                            <a:ext cx="635" cy="276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48DCD" id="画布 685" o:spid="_x0000_s1026" editas="canvas" style="position:absolute;left:0;text-align:left;margin-left:0;margin-top:15.6pt;width:415.3pt;height:384.75pt;z-index:251659264" coordsize="52743,48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43;height:48863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687" o:spid="_x0000_s1028" type="#_x0000_t109" style="position:absolute;left:17240;top:2584;width:19717;height:6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mLXcQA&#10;AADdAAAADwAAAGRycy9kb3ducmV2LnhtbERPS2vCQBC+C/0PywheRDeJDyR1lSJE9ODBtJfeptlp&#10;EszOhuwa03/fLRS8zcf3nO1+MI3oqXO1ZQXxPAJBXFhdc6ng4z2bbUA4j6yxsUwKfsjBfvcy2mKq&#10;7YOv1Oe+FCGEXYoKKu/bVEpXVGTQzW1LHLhv2xn0AXal1B0+QrhpZBJFa2mw5tBQYUuHiopbfjcK&#10;ks00P/IlOy2/zjrDVfzZTxdnpSbj4e0VhKfBP8X/7pMO8+NFAn/fhB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Zi13EAAAA3QAAAA8AAAAAAAAAAAAAAAAAmAIAAGRycy9k&#10;b3ducmV2LnhtbFBLBQYAAAAABAAEAPUAAACJAwAAAAA=&#10;">
                  <v:textbox>
                    <w:txbxContent>
                      <w:p w:rsidR="00F26EA9" w:rsidRPr="00090A00" w:rsidRDefault="00F26EA9" w:rsidP="00F26EA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各学院收集汇总教师本科教学用书需求</w:t>
                        </w:r>
                      </w:p>
                    </w:txbxContent>
                  </v:textbox>
                </v:shape>
                <v:shape id="AutoShape 688" o:spid="_x0000_s1029" type="#_x0000_t109" style="position:absolute;left:17240;top:11715;width:19717;height:7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UuxsUA&#10;AADdAAAADwAAAGRycy9kb3ducmV2LnhtbERPS2vCQBC+F/wPyxR6Ed08qkjqGqSQoocejF56m2an&#10;SWh2NmS3Mf57t1DobT6+52zzyXRipMG1lhXEywgEcWV1y7WCy7lYbEA4j6yxs0wKbuQg380etphp&#10;e+UTjaWvRQhhl6GCxvs+k9JVDRl0S9sTB+7LDgZ9gEMt9YDXEG46mUTRWhpsOTQ02NNrQ9V3+WMU&#10;JJt5+cbvxeH586gLXMUf4zw9KvX0OO1fQHia/L/4z33QYX6cpvD7TThB7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VS7GxQAAAN0AAAAPAAAAAAAAAAAAAAAAAJgCAABkcnMv&#10;ZG93bnJldi54bWxQSwUGAAAAAAQABAD1AAAAigMAAAAA&#10;">
                  <v:textbox>
                    <w:txbxContent>
                      <w:p w:rsidR="00F26EA9" w:rsidRPr="00F77CF9" w:rsidRDefault="00F26EA9" w:rsidP="00F26EA9">
                        <w:pPr>
                          <w:rPr>
                            <w:rFonts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hint="eastAsia"/>
                            <w:sz w:val="24"/>
                            <w:szCs w:val="24"/>
                          </w:rPr>
                          <w:t>教服</w:t>
                        </w:r>
                        <w:r>
                          <w:rPr>
                            <w:rFonts w:ascii="宋体" w:hAnsi="宋体"/>
                            <w:sz w:val="24"/>
                            <w:szCs w:val="24"/>
                          </w:rPr>
                          <w:t>中心教材管理办公室将</w:t>
                        </w:r>
                        <w:r>
                          <w:rPr>
                            <w:rFonts w:ascii="宋体" w:hAnsi="宋体" w:hint="eastAsia"/>
                            <w:sz w:val="24"/>
                            <w:szCs w:val="24"/>
                          </w:rPr>
                          <w:t>教师</w:t>
                        </w:r>
                        <w:r>
                          <w:rPr>
                            <w:rFonts w:ascii="宋体" w:hAnsi="宋体"/>
                            <w:sz w:val="24"/>
                            <w:szCs w:val="24"/>
                          </w:rPr>
                          <w:t>本科教学</w:t>
                        </w:r>
                        <w:r>
                          <w:rPr>
                            <w:rFonts w:ascii="宋体" w:hAnsi="宋体" w:hint="eastAsia"/>
                            <w:sz w:val="24"/>
                            <w:szCs w:val="24"/>
                          </w:rPr>
                          <w:t>用书需求</w:t>
                        </w:r>
                        <w:r>
                          <w:rPr>
                            <w:rFonts w:ascii="宋体" w:hAnsi="宋体"/>
                            <w:sz w:val="24"/>
                            <w:szCs w:val="24"/>
                          </w:rPr>
                          <w:t>表交由教务办审</w:t>
                        </w:r>
                        <w:r>
                          <w:rPr>
                            <w:rFonts w:ascii="宋体" w:hAnsi="宋体" w:hint="eastAsia"/>
                            <w:sz w:val="24"/>
                            <w:szCs w:val="24"/>
                          </w:rPr>
                          <w:t>批</w:t>
                        </w:r>
                      </w:p>
                    </w:txbxContent>
                  </v:textbox>
                </v:shape>
                <v:shape id="AutoShape 689" o:spid="_x0000_s1030" type="#_x0000_t109" style="position:absolute;left:14478;top:21621;width:25241;height:7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2ssQA&#10;AADdAAAADwAAAGRycy9kb3ducmV2LnhtbERPTWvCQBC9C/6HZYReRDdRW0LqKqWQogcPpr14m2bH&#10;JJidDdltTP+9Kwje5vE+Z70dTCN66lxtWUE8j0AQF1bXXCr4+c5mCQjnkTU2lknBPznYbsajNaba&#10;XvlIfe5LEULYpaig8r5NpXRFRQbd3LbEgTvbzqAPsCul7vAawk0jF1H0Jg3WHBoqbOmzouKS/xkF&#10;i2Saf/Eh261+9zrD1/jUT5d7pV4mw8c7CE+Df4of7p0O8+PlCu7fhB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8trLEAAAA3QAAAA8AAAAAAAAAAAAAAAAAmAIAAGRycy9k&#10;b3ducmV2LnhtbFBLBQYAAAAABAAEAPUAAACJAwAAAAA=&#10;">
                  <v:textbox>
                    <w:txbxContent>
                      <w:p w:rsidR="00F26EA9" w:rsidRPr="00F77CF9" w:rsidRDefault="00F26EA9" w:rsidP="00F26EA9">
                        <w:pPr>
                          <w:rPr>
                            <w:rFonts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hint="eastAsia"/>
                            <w:sz w:val="24"/>
                            <w:szCs w:val="24"/>
                          </w:rPr>
                          <w:t>教务办（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余家头教学管理办公室</w:t>
                        </w:r>
                        <w:r>
                          <w:rPr>
                            <w:rFonts w:ascii="宋体" w:hAnsi="宋体" w:hint="eastAsia"/>
                            <w:sz w:val="24"/>
                            <w:szCs w:val="24"/>
                          </w:rPr>
                          <w:t>）</w:t>
                        </w:r>
                        <w:r>
                          <w:rPr>
                            <w:rFonts w:ascii="宋体" w:hAnsi="宋体"/>
                            <w:sz w:val="24"/>
                            <w:szCs w:val="24"/>
                          </w:rPr>
                          <w:t>进行</w:t>
                        </w:r>
                        <w:r>
                          <w:rPr>
                            <w:rFonts w:ascii="宋体" w:hAnsi="宋体" w:hint="eastAsia"/>
                            <w:sz w:val="24"/>
                            <w:szCs w:val="24"/>
                          </w:rPr>
                          <w:t>用书</w:t>
                        </w:r>
                        <w:r>
                          <w:rPr>
                            <w:rFonts w:ascii="宋体" w:hAnsi="宋体"/>
                            <w:sz w:val="24"/>
                            <w:szCs w:val="24"/>
                          </w:rPr>
                          <w:t>审</w:t>
                        </w:r>
                        <w:r>
                          <w:rPr>
                            <w:rFonts w:ascii="宋体" w:hAnsi="宋体" w:hint="eastAsia"/>
                            <w:sz w:val="24"/>
                            <w:szCs w:val="24"/>
                          </w:rPr>
                          <w:t>批，</w:t>
                        </w:r>
                        <w:r>
                          <w:rPr>
                            <w:rFonts w:ascii="宋体" w:hAnsi="宋体"/>
                            <w:sz w:val="24"/>
                            <w:szCs w:val="24"/>
                          </w:rPr>
                          <w:t>并将结果反馈给</w:t>
                        </w:r>
                        <w:r>
                          <w:rPr>
                            <w:rFonts w:ascii="宋体" w:hAnsi="宋体" w:hint="eastAsia"/>
                            <w:sz w:val="24"/>
                            <w:szCs w:val="24"/>
                          </w:rPr>
                          <w:t>教服</w:t>
                        </w:r>
                        <w:r>
                          <w:rPr>
                            <w:rFonts w:ascii="宋体" w:hAnsi="宋体"/>
                            <w:sz w:val="24"/>
                            <w:szCs w:val="24"/>
                          </w:rPr>
                          <w:t>中心教材管理办公室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90" o:spid="_x0000_s1031" type="#_x0000_t32" style="position:absolute;left:27101;top:18878;width:7;height:27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sQGcUAAADdAAAADwAAAGRycy9kb3ducmV2LnhtbERPS2vCQBC+F/wPywi91U0qLRpdRYRK&#10;sfTgg6C3ITsmwexs2F019td3CwVv8/E9ZzrvTCOu5HxtWUE6SEAQF1bXXCrY7z5eRiB8QNbYWCYF&#10;d/Iwn/Wepphpe+MNXbehFDGEfYYKqhDaTEpfVGTQD2xLHLmTdQZDhK6U2uEthptGvibJuzRYc2yo&#10;sKVlRcV5ezEKDl/jS37Pv2mdp+P1EZ3xP7uVUs/9bjEBEagLD/G/+1PH+enwDf6+iSfI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sQGcUAAADdAAAADwAAAAAAAAAA&#10;AAAAAAChAgAAZHJzL2Rvd25yZXYueG1sUEsFBgAAAAAEAAQA+QAAAJMDAAAAAA==&#10;">
                  <v:stroke endarrow="block"/>
                </v:shape>
                <v:shape id="AutoShape 691" o:spid="_x0000_s1032" type="#_x0000_t32" style="position:absolute;left:27101;top:8953;width:7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mObsQAAADdAAAADwAAAGRycy9kb3ducmV2LnhtbERPTWvCQBC9C/6HZYTedBMF0egqpVAR&#10;Sw9qCe1tyI5JaHY27K4a/fVuQehtHu9zluvONOJCzteWFaSjBARxYXXNpYKv4/twBsIHZI2NZVJw&#10;Iw/rVb+3xEzbK+/pcgiliCHsM1RQhdBmUvqiIoN+ZFviyJ2sMxgidKXUDq8x3DRynCRTabDm2FBh&#10;S28VFb+Hs1Hw/TE/57f8k3Z5Ot/9oDP+ftwo9TLoXhcgAnXhX/x0b3Wcn06m8PdNPEG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+Y5uxAAAAN0AAAAPAAAAAAAAAAAA&#10;AAAAAKECAABkcnMvZG93bnJldi54bWxQSwUGAAAAAAQABAD5AAAAkgMAAAAA&#10;">
                  <v:stroke endarrow="block"/>
                </v:shape>
                <w10:wrap type="square"/>
              </v:group>
            </w:pict>
          </mc:Fallback>
        </mc:AlternateContent>
      </w:r>
      <w:bookmarkEnd w:id="0"/>
    </w:p>
    <w:sectPr w:rsidR="00253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49E" w:rsidRDefault="00D6049E" w:rsidP="00F26EA9">
      <w:r>
        <w:separator/>
      </w:r>
    </w:p>
  </w:endnote>
  <w:endnote w:type="continuationSeparator" w:id="0">
    <w:p w:rsidR="00D6049E" w:rsidRDefault="00D6049E" w:rsidP="00F2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49E" w:rsidRDefault="00D6049E" w:rsidP="00F26EA9">
      <w:r>
        <w:separator/>
      </w:r>
    </w:p>
  </w:footnote>
  <w:footnote w:type="continuationSeparator" w:id="0">
    <w:p w:rsidR="00D6049E" w:rsidRDefault="00D6049E" w:rsidP="00F26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1F"/>
    <w:rsid w:val="00253748"/>
    <w:rsid w:val="00644C1F"/>
    <w:rsid w:val="00D6049E"/>
    <w:rsid w:val="00F2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4F3006-90D5-41F3-8CDA-D45C3721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6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6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E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2016-12-26T12:09:00Z</dcterms:created>
  <dcterms:modified xsi:type="dcterms:W3CDTF">2016-12-26T12:09:00Z</dcterms:modified>
</cp:coreProperties>
</file>