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AE" w:rsidRPr="006B07C4" w:rsidRDefault="00FA6BAE" w:rsidP="00FA6BA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收集、整理、统计数据</w:t>
      </w:r>
      <w:r w:rsidRPr="006B07C4">
        <w:rPr>
          <w:rFonts w:ascii="仿宋_GB2312" w:eastAsia="仿宋_GB2312" w:hint="eastAsia"/>
          <w:sz w:val="32"/>
          <w:szCs w:val="32"/>
        </w:rPr>
        <w:t>流程</w:t>
      </w:r>
    </w:p>
    <w:p w:rsidR="00FA6BAE" w:rsidRPr="00805672" w:rsidRDefault="00FA6BAE" w:rsidP="00FA6BAE">
      <w:r>
        <w:rPr>
          <w:noProof/>
        </w:rPr>
        <w:pict>
          <v:group id="_x0000_s1035" style="position:absolute;left:0;text-align:left;margin-left:9.75pt;margin-top:1.45pt;width:410.05pt;height:260.35pt;z-index:251669504" coordorigin="1995,4465" coordsize="8201,5207">
            <v:group id="_x0000_s1036" style="position:absolute;left:3610;top:4465;width:5265;height:5207" coordorigin="3690,4483" coordsize="5265,5207">
              <v:rect id="_x0000_s1037" style="position:absolute;left:3690;top:4483;width:5265;height:510">
                <v:textbox style="mso-next-textbox:#_x0000_s1037">
                  <w:txbxContent>
                    <w:p w:rsidR="00FA6BAE" w:rsidRPr="00D5080D" w:rsidRDefault="00FA6BAE" w:rsidP="00FA6BAE"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z w:val="24"/>
                        </w:rPr>
                        <w:t>处领导、处办公室提出需求</w:t>
                      </w:r>
                    </w:p>
                  </w:txbxContent>
                </v:textbox>
              </v:rect>
              <v:rect id="_x0000_s1038" style="position:absolute;left:3690;top:5416;width:5265;height:510">
                <v:textbox style="mso-next-textbox:#_x0000_s1038">
                  <w:txbxContent>
                    <w:p w:rsidR="00FA6BAE" w:rsidRPr="00D5080D" w:rsidRDefault="00FA6BAE" w:rsidP="00FA6BAE"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z w:val="24"/>
                        </w:rPr>
                        <w:t>对数据进行收集、整理、统计</w:t>
                      </w:r>
                    </w:p>
                  </w:txbxContent>
                </v:textbox>
              </v:rect>
              <v:rect id="_x0000_s1039" style="position:absolute;left:3690;top:6352;width:5265;height:510">
                <v:textbox style="mso-next-textbox:#_x0000_s1039">
                  <w:txbxContent>
                    <w:p w:rsidR="00FA6BAE" w:rsidRPr="00D5080D" w:rsidRDefault="00FA6BAE" w:rsidP="00FA6BAE"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z w:val="24"/>
                        </w:rPr>
                        <w:t>办公室内核对</w:t>
                      </w:r>
                    </w:p>
                  </w:txbxContent>
                </v:textbox>
              </v:rect>
              <v:rect id="_x0000_s1040" style="position:absolute;left:3690;top:7288;width:5265;height:510">
                <v:textbox style="mso-next-textbox:#_x0000_s1040">
                  <w:txbxContent>
                    <w:p w:rsidR="00FA6BAE" w:rsidRPr="00D5080D" w:rsidRDefault="00FA6BAE" w:rsidP="00FA6BAE"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z w:val="24"/>
                        </w:rPr>
                        <w:t>主管处领导审核</w:t>
                      </w:r>
                    </w:p>
                  </w:txbxContent>
                </v:textbox>
              </v:rect>
              <v:rect id="_x0000_s1041" style="position:absolute;left:4890;top:8422;width:3030;height:1268">
                <v:textbox style="mso-next-textbox:#_x0000_s1041">
                  <w:txbxContent>
                    <w:p w:rsidR="00FA6BAE" w:rsidRPr="00980BDD" w:rsidRDefault="00FA6BAE" w:rsidP="00FA6BAE">
                      <w:pPr>
                        <w:jc w:val="left"/>
                        <w:rPr>
                          <w:sz w:val="22"/>
                        </w:rPr>
                      </w:pPr>
                      <w:r w:rsidRPr="00980BDD">
                        <w:rPr>
                          <w:rFonts w:hint="eastAsia"/>
                          <w:sz w:val="22"/>
                        </w:rPr>
                        <w:t>向相关处领导、处办公室提供数据。向处外单位提供数据由处办公室负责联系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2" type="#_x0000_t32" style="position:absolute;left:6330;top:7798;width:0;height:624" o:connectortype="straight">
                <v:stroke endarrow="block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995;top:5850;width:1455;height:735;mso-width-relative:margin;mso-height-relative:margin" strokecolor="white">
              <v:textbox style="mso-next-textbox:#_x0000_s1043">
                <w:txbxContent>
                  <w:p w:rsidR="00FA6BAE" w:rsidRDefault="00FA6BAE" w:rsidP="00FA6BAE">
                    <w:r>
                      <w:rPr>
                        <w:rFonts w:hint="eastAsia"/>
                      </w:rPr>
                      <w:t>未通过，退回进行修改</w:t>
                    </w:r>
                  </w:p>
                </w:txbxContent>
              </v:textbox>
            </v:shape>
            <v:shape id="_x0000_s1044" type="#_x0000_t202" style="position:absolute;left:9071;top:6057;width:1125;height:1359;mso-width-relative:margin;mso-height-relative:margin" stroked="f">
              <v:textbox>
                <w:txbxContent>
                  <w:p w:rsidR="00FA6BAE" w:rsidRDefault="00FA6BAE" w:rsidP="00FA6BAE">
                    <w:r>
                      <w:rPr>
                        <w:rFonts w:hint="eastAsia"/>
                      </w:rPr>
                      <w:t>未通过，退回进行修改</w:t>
                    </w:r>
                  </w:p>
                </w:txbxContent>
              </v:textbox>
            </v:shape>
          </v:group>
        </w:pict>
      </w:r>
    </w:p>
    <w:p w:rsidR="00FA6BAE" w:rsidRPr="006B07C4" w:rsidRDefault="00FA6BAE" w:rsidP="00FA6BAE">
      <w:pPr>
        <w:rPr>
          <w:rFonts w:ascii="方正小标宋简体" w:eastAsia="方正小标宋简体"/>
          <w:sz w:val="44"/>
          <w:szCs w:val="44"/>
        </w:rPr>
      </w:pPr>
      <w:r w:rsidRPr="00EE181F">
        <w:rPr>
          <w:rFonts w:ascii="仿宋_GB2312" w:eastAsia="仿宋_GB2312"/>
          <w:noProof/>
          <w:sz w:val="32"/>
          <w:szCs w:val="32"/>
        </w:rPr>
        <w:pict>
          <v:line id="_x0000_s1029" style="position:absolute;left:0;text-align:left;flip:y;z-index:251663360" from="440.8pt,40.85pt" to="440.8pt,130.85pt">
            <v:stroke dashstyle="dash"/>
          </v:line>
        </w:pict>
      </w:r>
      <w:r w:rsidRPr="00EE181F">
        <w:rPr>
          <w:noProof/>
          <w:sz w:val="24"/>
        </w:rPr>
        <w:pict>
          <v:line id="_x0000_s1031" style="position:absolute;left:0;text-align:left;flip:x;z-index:251665408" from="353.7pt,42pt" to="440.7pt,42pt">
            <v:stroke dashstyle="dashDot" endarrow="block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line id="_x0000_s1032" style="position:absolute;left:0;text-align:left;z-index:251666432" from="9.75pt,42pt" to="90.9pt,42pt">
            <v:stroke dashstyle="dashDot" endarrow="block"/>
          </v:line>
        </w:pict>
      </w:r>
      <w:r w:rsidRPr="00EE181F">
        <w:rPr>
          <w:noProof/>
        </w:rPr>
        <w:pict>
          <v:shape id="_x0000_s1026" type="#_x0000_t32" style="position:absolute;left:0;text-align:left;margin-left:225.75pt;margin-top:105.7pt;width:0;height:21.15pt;z-index:251660288" o:connectortype="straight">
            <v:stroke endarrow="block"/>
          </v:shape>
        </w:pict>
      </w:r>
      <w:r w:rsidRPr="00EE181F">
        <w:rPr>
          <w:noProof/>
        </w:rPr>
        <w:pict>
          <v:shape id="_x0000_s1027" type="#_x0000_t32" style="position:absolute;left:0;text-align:left;margin-left:225.75pt;margin-top:59.05pt;width:0;height:21.15pt;z-index:251661312" o:connectortype="straight">
            <v:stroke endarrow="block"/>
          </v:shape>
        </w:pict>
      </w:r>
      <w:r w:rsidRPr="00EE181F">
        <w:rPr>
          <w:noProof/>
        </w:rPr>
        <w:pict>
          <v:shape id="_x0000_s1028" type="#_x0000_t32" style="position:absolute;left:0;text-align:left;margin-left:225.75pt;margin-top:12.25pt;width:0;height:21.15pt;z-index:251662336" o:connectortype="straight">
            <v:stroke endarrow="block"/>
          </v:shape>
        </w:pict>
      </w:r>
    </w:p>
    <w:p w:rsidR="00FA6BAE" w:rsidRDefault="00FA6BAE" w:rsidP="00FA6BAE">
      <w:pPr>
        <w:jc w:val="left"/>
      </w:pPr>
      <w:r w:rsidRPr="00EE181F">
        <w:rPr>
          <w:rFonts w:ascii="仿宋_GB2312" w:eastAsia="仿宋_GB2312"/>
          <w:noProof/>
          <w:sz w:val="32"/>
          <w:szCs w:val="32"/>
        </w:rPr>
        <w:pict>
          <v:line id="_x0000_s1033" style="position:absolute;flip:y;z-index:251667456" from="6.15pt,3.5pt" to="6.15pt,45.05pt">
            <v:stroke dashstyle="dash"/>
          </v:line>
        </w:pict>
      </w:r>
    </w:p>
    <w:p w:rsidR="00FA6BAE" w:rsidRDefault="00FA6BAE" w:rsidP="00FA6BA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77627" w:rsidRDefault="00FA6BAE" w:rsidP="00FA6BAE">
      <w:r w:rsidRPr="00EE181F">
        <w:rPr>
          <w:noProof/>
          <w:sz w:val="24"/>
        </w:rPr>
        <w:pict>
          <v:line id="_x0000_s1030" style="position:absolute;left:0;text-align:left;flip:y;z-index:251664384" from="353.7pt,47.25pt" to="440.7pt,47.25pt">
            <v:stroke dashstyle="dash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line id="_x0000_s1034" style="position:absolute;left:0;text-align:left;flip:y;z-index:251668480" from="6.15pt,1.15pt" to="90.9pt,1.15pt">
            <v:stroke dashstyle="dash"/>
          </v:line>
        </w:pict>
      </w:r>
    </w:p>
    <w:sectPr w:rsidR="00377627" w:rsidSect="002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BAE"/>
    <w:rsid w:val="002332EF"/>
    <w:rsid w:val="002579DE"/>
    <w:rsid w:val="00331220"/>
    <w:rsid w:val="00C46E7D"/>
    <w:rsid w:val="00FA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42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Sky123.Org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2016-12-22T03:10:00Z</dcterms:created>
  <dcterms:modified xsi:type="dcterms:W3CDTF">2016-12-22T03:10:00Z</dcterms:modified>
</cp:coreProperties>
</file>