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B61" w:rsidRDefault="00F40FDD" w:rsidP="00F40FDD">
      <w:pPr>
        <w:pStyle w:val="1"/>
        <w:jc w:val="center"/>
        <w:rPr>
          <w:rFonts w:hint="eastAsia"/>
        </w:rPr>
      </w:pPr>
      <w:r>
        <w:t>武汉理工大学耐用低值品管理暂行办法</w:t>
      </w:r>
    </w:p>
    <w:p w:rsidR="00F40FDD" w:rsidRDefault="00F40FDD" w:rsidP="00F40FDD">
      <w:pPr>
        <w:jc w:val="center"/>
        <w:rPr>
          <w:rFonts w:ascii="Helvetica" w:hAnsi="Helvetica" w:cs="Arial" w:hint="eastAsia"/>
          <w:color w:val="333333"/>
          <w:sz w:val="24"/>
          <w:szCs w:val="24"/>
        </w:rPr>
      </w:pPr>
      <w:r w:rsidRPr="00F40FDD">
        <w:rPr>
          <w:rFonts w:ascii="Helvetica" w:hAnsi="Helvetica" w:cs="Arial"/>
          <w:color w:val="333333"/>
          <w:sz w:val="24"/>
          <w:szCs w:val="24"/>
        </w:rPr>
        <w:t>校国资字</w:t>
      </w:r>
      <w:r w:rsidRPr="00F40FDD">
        <w:rPr>
          <w:rFonts w:ascii="Helvetica" w:hAnsi="Helvetica" w:cs="Arial"/>
          <w:color w:val="333333"/>
          <w:sz w:val="24"/>
          <w:szCs w:val="24"/>
        </w:rPr>
        <w:t>[2001]10</w:t>
      </w:r>
      <w:r w:rsidRPr="00F40FDD">
        <w:rPr>
          <w:rFonts w:ascii="Helvetica" w:hAnsi="Helvetica" w:cs="Arial"/>
          <w:color w:val="333333"/>
          <w:sz w:val="24"/>
          <w:szCs w:val="24"/>
        </w:rPr>
        <w:t>号</w:t>
      </w:r>
    </w:p>
    <w:p w:rsidR="00F40FDD" w:rsidRPr="00F40FDD" w:rsidRDefault="00F40FDD" w:rsidP="00F40FDD">
      <w:pPr>
        <w:jc w:val="center"/>
        <w:rPr>
          <w:rFonts w:ascii="Helvetica" w:hAnsi="Helvetica" w:cs="Arial" w:hint="eastAsia"/>
          <w:color w:val="333333"/>
          <w:sz w:val="24"/>
          <w:szCs w:val="24"/>
        </w:rPr>
      </w:pPr>
    </w:p>
    <w:p w:rsidR="00F40FDD" w:rsidRPr="00F40FDD" w:rsidRDefault="00F40FDD" w:rsidP="00F40FDD">
      <w:pPr>
        <w:jc w:val="left"/>
      </w:pPr>
      <w:r>
        <w:rPr>
          <w:rFonts w:ascii="Helvetica" w:hAnsi="Helvetica" w:cs="Arial"/>
          <w:color w:val="333333"/>
        </w:rPr>
        <w:t xml:space="preserve">    </w:t>
      </w:r>
      <w:r>
        <w:rPr>
          <w:rFonts w:ascii="Helvetica" w:hAnsi="Helvetica" w:cs="Arial"/>
          <w:color w:val="333333"/>
        </w:rPr>
        <w:t>第一条</w:t>
      </w:r>
      <w:r>
        <w:rPr>
          <w:rFonts w:ascii="Helvetica" w:hAnsi="Helvetica" w:cs="Arial"/>
          <w:color w:val="333333"/>
        </w:rPr>
        <w:t xml:space="preserve"> </w:t>
      </w:r>
      <w:r>
        <w:rPr>
          <w:rFonts w:ascii="Helvetica" w:hAnsi="Helvetica" w:cs="Arial"/>
          <w:color w:val="333333"/>
        </w:rPr>
        <w:t>为加强对不够固定资产标准的耐用低值品的管理和使用</w:t>
      </w:r>
      <w:r>
        <w:rPr>
          <w:rFonts w:ascii="Helvetica" w:hAnsi="Helvetica" w:cs="Arial"/>
          <w:color w:val="333333"/>
        </w:rPr>
        <w:t>,</w:t>
      </w:r>
      <w:r>
        <w:rPr>
          <w:rFonts w:ascii="Helvetica" w:hAnsi="Helvetica" w:cs="Arial"/>
          <w:color w:val="333333"/>
        </w:rPr>
        <w:t>发挥其使用效益</w:t>
      </w:r>
      <w:r>
        <w:rPr>
          <w:rFonts w:ascii="Helvetica" w:hAnsi="Helvetica" w:cs="Arial"/>
          <w:color w:val="333333"/>
        </w:rPr>
        <w:t>,</w:t>
      </w:r>
      <w:r>
        <w:rPr>
          <w:rFonts w:ascii="Helvetica" w:hAnsi="Helvetica" w:cs="Arial"/>
          <w:color w:val="333333"/>
        </w:rPr>
        <w:t>防止积压浪费</w:t>
      </w:r>
      <w:r>
        <w:rPr>
          <w:rFonts w:ascii="Helvetica" w:hAnsi="Helvetica" w:cs="Arial"/>
          <w:color w:val="333333"/>
        </w:rPr>
        <w:t>,</w:t>
      </w:r>
      <w:r>
        <w:rPr>
          <w:rFonts w:ascii="Helvetica" w:hAnsi="Helvetica" w:cs="Arial"/>
          <w:color w:val="333333"/>
        </w:rPr>
        <w:t>保证全校教学、科研、行政、后勤等工作顺利进行</w:t>
      </w:r>
      <w:r>
        <w:rPr>
          <w:rFonts w:ascii="Helvetica" w:hAnsi="Helvetica" w:cs="Arial"/>
          <w:color w:val="333333"/>
        </w:rPr>
        <w:t>,</w:t>
      </w:r>
      <w:r>
        <w:rPr>
          <w:rFonts w:ascii="Helvetica" w:hAnsi="Helvetica" w:cs="Arial"/>
          <w:color w:val="333333"/>
        </w:rPr>
        <w:t>特制订本办法。</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第二条</w:t>
      </w:r>
      <w:r>
        <w:rPr>
          <w:rFonts w:ascii="Helvetica" w:hAnsi="Helvetica" w:cs="Arial"/>
          <w:color w:val="333333"/>
        </w:rPr>
        <w:t xml:space="preserve"> </w:t>
      </w:r>
      <w:r>
        <w:rPr>
          <w:rFonts w:ascii="Helvetica" w:hAnsi="Helvetica" w:cs="Arial"/>
          <w:color w:val="333333"/>
        </w:rPr>
        <w:t>本办法所称的耐用低值品是指：</w:t>
      </w:r>
      <w:r>
        <w:rPr>
          <w:rFonts w:ascii="Helvetica" w:hAnsi="Helvetica" w:cs="Arial"/>
          <w:color w:val="333333"/>
          <w:szCs w:val="21"/>
        </w:rPr>
        <w:br/>
      </w:r>
      <w:r>
        <w:rPr>
          <w:rFonts w:ascii="Helvetica" w:hAnsi="Helvetica" w:cs="Arial"/>
          <w:color w:val="333333"/>
        </w:rPr>
        <w:t>        1</w:t>
      </w:r>
      <w:r>
        <w:rPr>
          <w:rFonts w:ascii="Helvetica" w:hAnsi="Helvetica" w:cs="Arial"/>
          <w:color w:val="333333"/>
        </w:rPr>
        <w:t>．凡不够固定资产标准</w:t>
      </w:r>
      <w:r>
        <w:rPr>
          <w:rFonts w:ascii="Helvetica" w:hAnsi="Helvetica" w:cs="Arial"/>
          <w:color w:val="333333"/>
        </w:rPr>
        <w:t>,</w:t>
      </w:r>
      <w:r>
        <w:rPr>
          <w:rFonts w:ascii="Helvetica" w:hAnsi="Helvetica" w:cs="Arial"/>
          <w:color w:val="333333"/>
        </w:rPr>
        <w:t>单价在</w:t>
      </w:r>
      <w:r>
        <w:rPr>
          <w:rFonts w:ascii="Helvetica" w:hAnsi="Helvetica" w:cs="Arial"/>
          <w:color w:val="333333"/>
        </w:rPr>
        <w:t>200</w:t>
      </w:r>
      <w:r>
        <w:rPr>
          <w:rFonts w:ascii="Helvetica" w:hAnsi="Helvetica" w:cs="Arial"/>
          <w:color w:val="333333"/>
        </w:rPr>
        <w:t>元以上、</w:t>
      </w:r>
      <w:r>
        <w:rPr>
          <w:rFonts w:ascii="Helvetica" w:hAnsi="Helvetica" w:cs="Arial"/>
          <w:color w:val="333333"/>
        </w:rPr>
        <w:t>500</w:t>
      </w:r>
      <w:r>
        <w:rPr>
          <w:rFonts w:ascii="Helvetica" w:hAnsi="Helvetica" w:cs="Arial"/>
          <w:color w:val="333333"/>
        </w:rPr>
        <w:t>元以下</w:t>
      </w:r>
      <w:r>
        <w:rPr>
          <w:rFonts w:ascii="Helvetica" w:hAnsi="Helvetica" w:cs="Arial"/>
          <w:color w:val="333333"/>
        </w:rPr>
        <w:t>(</w:t>
      </w:r>
      <w:r>
        <w:rPr>
          <w:rFonts w:ascii="Helvetica" w:hAnsi="Helvetica" w:cs="Arial"/>
          <w:color w:val="333333"/>
        </w:rPr>
        <w:t>不含</w:t>
      </w:r>
      <w:r>
        <w:rPr>
          <w:rFonts w:ascii="Helvetica" w:hAnsi="Helvetica" w:cs="Arial"/>
          <w:color w:val="333333"/>
        </w:rPr>
        <w:t>500</w:t>
      </w:r>
      <w:r>
        <w:rPr>
          <w:rFonts w:ascii="Helvetica" w:hAnsi="Helvetica" w:cs="Arial"/>
          <w:color w:val="333333"/>
        </w:rPr>
        <w:t>元</w:t>
      </w:r>
      <w:r>
        <w:rPr>
          <w:rFonts w:ascii="Helvetica" w:hAnsi="Helvetica" w:cs="Arial"/>
          <w:color w:val="333333"/>
        </w:rPr>
        <w:t>)</w:t>
      </w:r>
      <w:r>
        <w:rPr>
          <w:rFonts w:ascii="Helvetica" w:hAnsi="Helvetica" w:cs="Arial"/>
          <w:color w:val="333333"/>
        </w:rPr>
        <w:t>、且耐用期在一年以上能独立使用的工具、量具、低值仪器仪表、机电设备等；</w:t>
      </w:r>
      <w:r>
        <w:rPr>
          <w:rFonts w:ascii="Helvetica" w:hAnsi="Helvetica" w:cs="Arial"/>
          <w:color w:val="333333"/>
          <w:szCs w:val="21"/>
        </w:rPr>
        <w:br/>
      </w:r>
      <w:r>
        <w:rPr>
          <w:rFonts w:ascii="Helvetica" w:hAnsi="Helvetica" w:cs="Arial"/>
          <w:color w:val="333333"/>
        </w:rPr>
        <w:t>        2</w:t>
      </w:r>
      <w:r>
        <w:rPr>
          <w:rFonts w:ascii="Helvetica" w:hAnsi="Helvetica" w:cs="Arial"/>
          <w:color w:val="333333"/>
        </w:rPr>
        <w:t>．专用于教学、科研的单价在</w:t>
      </w:r>
      <w:r>
        <w:rPr>
          <w:rFonts w:ascii="Helvetica" w:hAnsi="Helvetica" w:cs="Arial"/>
          <w:color w:val="333333"/>
        </w:rPr>
        <w:t>500</w:t>
      </w:r>
      <w:r>
        <w:rPr>
          <w:rFonts w:ascii="Helvetica" w:hAnsi="Helvetica" w:cs="Arial"/>
          <w:color w:val="333333"/>
        </w:rPr>
        <w:t>元以上</w:t>
      </w:r>
      <w:r>
        <w:rPr>
          <w:rFonts w:ascii="Helvetica" w:hAnsi="Helvetica" w:cs="Arial"/>
          <w:color w:val="333333"/>
        </w:rPr>
        <w:t>800</w:t>
      </w:r>
      <w:r>
        <w:rPr>
          <w:rFonts w:ascii="Helvetica" w:hAnsi="Helvetica" w:cs="Arial"/>
          <w:color w:val="333333"/>
        </w:rPr>
        <w:t>元以下</w:t>
      </w:r>
      <w:r>
        <w:rPr>
          <w:rFonts w:ascii="Helvetica" w:hAnsi="Helvetica" w:cs="Arial"/>
          <w:color w:val="333333"/>
        </w:rPr>
        <w:t>(</w:t>
      </w:r>
      <w:r>
        <w:rPr>
          <w:rFonts w:ascii="Helvetica" w:hAnsi="Helvetica" w:cs="Arial"/>
          <w:color w:val="333333"/>
        </w:rPr>
        <w:t>不含</w:t>
      </w:r>
      <w:r>
        <w:rPr>
          <w:rFonts w:ascii="Helvetica" w:hAnsi="Helvetica" w:cs="Arial"/>
          <w:color w:val="333333"/>
        </w:rPr>
        <w:t>800</w:t>
      </w:r>
      <w:r>
        <w:rPr>
          <w:rFonts w:ascii="Helvetica" w:hAnsi="Helvetica" w:cs="Arial"/>
          <w:color w:val="333333"/>
        </w:rPr>
        <w:t>元</w:t>
      </w:r>
      <w:r>
        <w:rPr>
          <w:rFonts w:ascii="Helvetica" w:hAnsi="Helvetica" w:cs="Arial"/>
          <w:color w:val="333333"/>
        </w:rPr>
        <w:t>)</w:t>
      </w:r>
      <w:r>
        <w:rPr>
          <w:rFonts w:ascii="Helvetica" w:hAnsi="Helvetica" w:cs="Arial"/>
          <w:color w:val="333333"/>
        </w:rPr>
        <w:t>因受固定资产价格标准限制没有列入固定资产的仪器设备等物品；</w:t>
      </w:r>
      <w:r>
        <w:rPr>
          <w:rFonts w:ascii="Helvetica" w:hAnsi="Helvetica" w:cs="Arial"/>
          <w:color w:val="333333"/>
          <w:szCs w:val="21"/>
        </w:rPr>
        <w:br/>
      </w:r>
      <w:r>
        <w:rPr>
          <w:rFonts w:ascii="Helvetica" w:hAnsi="Helvetica" w:cs="Arial"/>
          <w:color w:val="333333"/>
        </w:rPr>
        <w:t>        3</w:t>
      </w:r>
      <w:r>
        <w:rPr>
          <w:rFonts w:ascii="Helvetica" w:hAnsi="Helvetica" w:cs="Arial"/>
          <w:color w:val="333333"/>
        </w:rPr>
        <w:t>．对于</w:t>
      </w:r>
      <w:r>
        <w:rPr>
          <w:rFonts w:ascii="Helvetica" w:hAnsi="Helvetica" w:cs="Arial"/>
          <w:color w:val="333333"/>
        </w:rPr>
        <w:t>200</w:t>
      </w:r>
      <w:r>
        <w:rPr>
          <w:rFonts w:ascii="Helvetica" w:hAnsi="Helvetica" w:cs="Arial"/>
          <w:color w:val="333333"/>
        </w:rPr>
        <w:t>元以下</w:t>
      </w:r>
      <w:r>
        <w:rPr>
          <w:rFonts w:ascii="Helvetica" w:hAnsi="Helvetica" w:cs="Arial"/>
          <w:color w:val="333333"/>
        </w:rPr>
        <w:t>,</w:t>
      </w:r>
      <w:r>
        <w:rPr>
          <w:rFonts w:ascii="Helvetica" w:hAnsi="Helvetica" w:cs="Arial"/>
          <w:color w:val="333333"/>
        </w:rPr>
        <w:t>民用性较强的物品</w:t>
      </w:r>
      <w:r>
        <w:rPr>
          <w:rFonts w:ascii="Helvetica" w:hAnsi="Helvetica" w:cs="Arial"/>
          <w:color w:val="333333"/>
        </w:rPr>
        <w:t>,</w:t>
      </w:r>
      <w:r>
        <w:rPr>
          <w:rFonts w:ascii="Helvetica" w:hAnsi="Helvetica" w:cs="Arial"/>
          <w:color w:val="333333"/>
        </w:rPr>
        <w:t>如</w:t>
      </w:r>
      <w:r>
        <w:rPr>
          <w:rFonts w:ascii="Helvetica" w:hAnsi="Helvetica" w:cs="Arial"/>
          <w:color w:val="333333"/>
        </w:rPr>
        <w:t>:</w:t>
      </w:r>
      <w:r>
        <w:rPr>
          <w:rFonts w:ascii="Helvetica" w:hAnsi="Helvetica" w:cs="Arial"/>
          <w:color w:val="333333"/>
        </w:rPr>
        <w:t>照相机、电风扇、取暖器、收录机及</w:t>
      </w:r>
      <w:r>
        <w:rPr>
          <w:rFonts w:ascii="Helvetica" w:hAnsi="Helvetica" w:cs="Arial"/>
          <w:color w:val="333333"/>
        </w:rPr>
        <w:t>100</w:t>
      </w:r>
      <w:r>
        <w:rPr>
          <w:rFonts w:ascii="Helvetica" w:hAnsi="Helvetica" w:cs="Arial"/>
          <w:color w:val="333333"/>
        </w:rPr>
        <w:t>元以上的钟表、计算器等物品。</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第三条</w:t>
      </w:r>
      <w:r>
        <w:rPr>
          <w:rFonts w:ascii="Helvetica" w:hAnsi="Helvetica" w:cs="Arial"/>
          <w:color w:val="333333"/>
        </w:rPr>
        <w:t xml:space="preserve"> </w:t>
      </w:r>
      <w:r>
        <w:rPr>
          <w:rFonts w:ascii="Helvetica" w:hAnsi="Helvetica" w:cs="Arial"/>
          <w:color w:val="333333"/>
        </w:rPr>
        <w:t>耐用低值品的验收</w:t>
      </w:r>
      <w:r>
        <w:rPr>
          <w:rFonts w:ascii="Helvetica" w:hAnsi="Helvetica" w:cs="Arial"/>
          <w:color w:val="333333"/>
          <w:szCs w:val="21"/>
        </w:rPr>
        <w:br/>
      </w:r>
      <w:r>
        <w:rPr>
          <w:rFonts w:ascii="Helvetica" w:hAnsi="Helvetica" w:cs="Arial"/>
          <w:color w:val="333333"/>
        </w:rPr>
        <w:t>        1</w:t>
      </w:r>
      <w:r>
        <w:rPr>
          <w:rFonts w:ascii="Helvetica" w:hAnsi="Helvetica" w:cs="Arial"/>
          <w:color w:val="333333"/>
        </w:rPr>
        <w:t>．各部门不论来自何种渠道或用何种经费购置</w:t>
      </w:r>
      <w:r>
        <w:rPr>
          <w:rFonts w:ascii="Helvetica" w:hAnsi="Helvetica" w:cs="Arial"/>
          <w:color w:val="333333"/>
        </w:rPr>
        <w:t>(</w:t>
      </w:r>
      <w:r>
        <w:rPr>
          <w:rFonts w:ascii="Helvetica" w:hAnsi="Helvetica" w:cs="Arial"/>
          <w:color w:val="333333"/>
        </w:rPr>
        <w:t>包括外单位捐赠</w:t>
      </w:r>
      <w:r>
        <w:rPr>
          <w:rFonts w:ascii="Helvetica" w:hAnsi="Helvetica" w:cs="Arial"/>
          <w:color w:val="333333"/>
        </w:rPr>
        <w:t>)</w:t>
      </w:r>
      <w:r>
        <w:rPr>
          <w:rFonts w:ascii="Helvetica" w:hAnsi="Helvetica" w:cs="Arial"/>
          <w:color w:val="333333"/>
        </w:rPr>
        <w:t>的符合第二条第</w:t>
      </w:r>
      <w:r>
        <w:rPr>
          <w:rFonts w:ascii="Helvetica" w:hAnsi="Helvetica" w:cs="Arial"/>
          <w:color w:val="333333"/>
        </w:rPr>
        <w:t>1</w:t>
      </w:r>
      <w:r>
        <w:rPr>
          <w:rFonts w:ascii="Helvetica" w:hAnsi="Helvetica" w:cs="Arial"/>
          <w:color w:val="333333"/>
        </w:rPr>
        <w:t>、</w:t>
      </w:r>
      <w:r>
        <w:rPr>
          <w:rFonts w:ascii="Helvetica" w:hAnsi="Helvetica" w:cs="Arial"/>
          <w:color w:val="333333"/>
        </w:rPr>
        <w:t>2</w:t>
      </w:r>
      <w:r>
        <w:rPr>
          <w:rFonts w:ascii="Helvetica" w:hAnsi="Helvetica" w:cs="Arial"/>
          <w:color w:val="333333"/>
        </w:rPr>
        <w:t>款标准的物品，只要其产权属于学校均须持使用单位物资管理人签字的购物发票，到国有资产管理处登记，凭国有资产管理处打印的《武汉理工大学耐用低值品登记单》到财务报帐。</w:t>
      </w:r>
      <w:r>
        <w:rPr>
          <w:rFonts w:ascii="Helvetica" w:hAnsi="Helvetica" w:cs="Arial"/>
          <w:color w:val="333333"/>
          <w:szCs w:val="21"/>
        </w:rPr>
        <w:br/>
      </w:r>
      <w:r>
        <w:rPr>
          <w:rFonts w:ascii="Helvetica" w:hAnsi="Helvetica" w:cs="Arial"/>
          <w:color w:val="333333"/>
        </w:rPr>
        <w:t>        2</w:t>
      </w:r>
      <w:r>
        <w:rPr>
          <w:rFonts w:ascii="Helvetica" w:hAnsi="Helvetica" w:cs="Arial"/>
          <w:color w:val="333333"/>
        </w:rPr>
        <w:t>．对第二条第</w:t>
      </w:r>
      <w:r>
        <w:rPr>
          <w:rFonts w:ascii="Helvetica" w:hAnsi="Helvetica" w:cs="Arial"/>
          <w:color w:val="333333"/>
        </w:rPr>
        <w:t>3</w:t>
      </w:r>
      <w:r>
        <w:rPr>
          <w:rFonts w:ascii="Helvetica" w:hAnsi="Helvetica" w:cs="Arial"/>
          <w:color w:val="333333"/>
        </w:rPr>
        <w:t>款的物品，由各大单位专人负责登记，并在发票上签字方可报帐。</w:t>
      </w:r>
      <w:r>
        <w:rPr>
          <w:rFonts w:ascii="Helvetica" w:hAnsi="Helvetica" w:cs="Arial"/>
          <w:color w:val="333333"/>
          <w:szCs w:val="21"/>
        </w:rPr>
        <w:br/>
      </w:r>
      <w:r>
        <w:rPr>
          <w:rFonts w:ascii="Helvetica" w:hAnsi="Helvetica" w:cs="Arial"/>
          <w:color w:val="333333"/>
        </w:rPr>
        <w:t>        3</w:t>
      </w:r>
      <w:r>
        <w:rPr>
          <w:rFonts w:ascii="Helvetica" w:hAnsi="Helvetica" w:cs="Arial"/>
          <w:color w:val="333333"/>
        </w:rPr>
        <w:t>．在学校物资供应中心仓库领用的耐用低值品</w:t>
      </w:r>
      <w:r>
        <w:rPr>
          <w:rFonts w:ascii="Helvetica" w:hAnsi="Helvetica" w:cs="Arial"/>
          <w:color w:val="333333"/>
        </w:rPr>
        <w:t>,</w:t>
      </w:r>
      <w:r>
        <w:rPr>
          <w:rFonts w:ascii="Helvetica" w:hAnsi="Helvetica" w:cs="Arial"/>
          <w:color w:val="333333"/>
        </w:rPr>
        <w:t>应持仓库领料单经领用单位负责人和物资管理人签字，到国有资产管理处办理登记手续后才可从仓库领取。</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第四条</w:t>
      </w:r>
      <w:r>
        <w:rPr>
          <w:rFonts w:ascii="Helvetica" w:hAnsi="Helvetica" w:cs="Arial"/>
          <w:color w:val="333333"/>
        </w:rPr>
        <w:t xml:space="preserve"> </w:t>
      </w:r>
      <w:r>
        <w:rPr>
          <w:rFonts w:ascii="Helvetica" w:hAnsi="Helvetica" w:cs="Arial"/>
          <w:color w:val="333333"/>
        </w:rPr>
        <w:t>耐用低值品的日常管理</w:t>
      </w:r>
      <w:r>
        <w:rPr>
          <w:rFonts w:ascii="Helvetica" w:hAnsi="Helvetica" w:cs="Arial"/>
          <w:color w:val="333333"/>
          <w:szCs w:val="21"/>
        </w:rPr>
        <w:br/>
      </w:r>
      <w:r>
        <w:rPr>
          <w:rFonts w:ascii="Helvetica" w:hAnsi="Helvetica" w:cs="Arial"/>
          <w:color w:val="333333"/>
        </w:rPr>
        <w:t>        1</w:t>
      </w:r>
      <w:r>
        <w:rPr>
          <w:rFonts w:ascii="Helvetica" w:hAnsi="Helvetica" w:cs="Arial"/>
          <w:color w:val="333333"/>
        </w:rPr>
        <w:t>．耐用低值品的管理实行归口管理。国有资产管理处和使用部门都应建立耐用低值品明细帐</w:t>
      </w:r>
      <w:r>
        <w:rPr>
          <w:rFonts w:ascii="Helvetica" w:hAnsi="Helvetica" w:cs="Arial"/>
          <w:color w:val="333333"/>
        </w:rPr>
        <w:t>,</w:t>
      </w:r>
      <w:r>
        <w:rPr>
          <w:rFonts w:ascii="Helvetica" w:hAnsi="Helvetica" w:cs="Arial"/>
          <w:color w:val="333333"/>
        </w:rPr>
        <w:t>使用部门应定期进行帐、物核对</w:t>
      </w:r>
      <w:r>
        <w:rPr>
          <w:rFonts w:ascii="Helvetica" w:hAnsi="Helvetica" w:cs="Arial"/>
          <w:color w:val="333333"/>
        </w:rPr>
        <w:t>,</w:t>
      </w:r>
      <w:r>
        <w:rPr>
          <w:rFonts w:ascii="Helvetica" w:hAnsi="Helvetica" w:cs="Arial"/>
          <w:color w:val="333333"/>
        </w:rPr>
        <w:t>做到帐、物一致。</w:t>
      </w:r>
      <w:r>
        <w:rPr>
          <w:rFonts w:ascii="Helvetica" w:hAnsi="Helvetica" w:cs="Arial"/>
          <w:color w:val="333333"/>
          <w:szCs w:val="21"/>
        </w:rPr>
        <w:br/>
      </w:r>
      <w:r>
        <w:rPr>
          <w:rFonts w:ascii="Helvetica" w:hAnsi="Helvetica" w:cs="Arial"/>
          <w:color w:val="333333"/>
        </w:rPr>
        <w:t>        2</w:t>
      </w:r>
      <w:r>
        <w:rPr>
          <w:rFonts w:ascii="Helvetica" w:hAnsi="Helvetica" w:cs="Arial"/>
          <w:color w:val="333333"/>
        </w:rPr>
        <w:t>．耐用低值品应同固定资产的管理一起实行专人管理</w:t>
      </w:r>
      <w:r>
        <w:rPr>
          <w:rFonts w:ascii="Helvetica" w:hAnsi="Helvetica" w:cs="Arial"/>
          <w:color w:val="333333"/>
        </w:rPr>
        <w:t>,</w:t>
      </w:r>
      <w:r>
        <w:rPr>
          <w:rFonts w:ascii="Helvetica" w:hAnsi="Helvetica" w:cs="Arial"/>
          <w:color w:val="333333"/>
        </w:rPr>
        <w:t>各部门应选责任心强</w:t>
      </w:r>
      <w:r>
        <w:rPr>
          <w:rFonts w:ascii="Helvetica" w:hAnsi="Helvetica" w:cs="Arial"/>
          <w:color w:val="333333"/>
        </w:rPr>
        <w:t>,</w:t>
      </w:r>
      <w:r>
        <w:rPr>
          <w:rFonts w:ascii="Helvetica" w:hAnsi="Helvetica" w:cs="Arial"/>
          <w:color w:val="333333"/>
        </w:rPr>
        <w:t>有一定专业知识的技术或管理人员担任物资管理人</w:t>
      </w:r>
      <w:r>
        <w:rPr>
          <w:rFonts w:ascii="Helvetica" w:hAnsi="Helvetica" w:cs="Arial"/>
          <w:color w:val="333333"/>
        </w:rPr>
        <w:t>,</w:t>
      </w:r>
      <w:r>
        <w:rPr>
          <w:rFonts w:ascii="Helvetica" w:hAnsi="Helvetica" w:cs="Arial"/>
          <w:color w:val="333333"/>
        </w:rPr>
        <w:t>管理人员设置应相对稳定</w:t>
      </w:r>
      <w:r>
        <w:rPr>
          <w:rFonts w:ascii="Helvetica" w:hAnsi="Helvetica" w:cs="Arial"/>
          <w:color w:val="333333"/>
        </w:rPr>
        <w:t>,</w:t>
      </w:r>
      <w:r>
        <w:rPr>
          <w:rFonts w:ascii="Helvetica" w:hAnsi="Helvetica" w:cs="Arial"/>
          <w:color w:val="333333"/>
        </w:rPr>
        <w:t>机构变动、人员调动时</w:t>
      </w:r>
      <w:r>
        <w:rPr>
          <w:rFonts w:ascii="Helvetica" w:hAnsi="Helvetica" w:cs="Arial"/>
          <w:color w:val="333333"/>
        </w:rPr>
        <w:t>,</w:t>
      </w:r>
      <w:r>
        <w:rPr>
          <w:rFonts w:ascii="Helvetica" w:hAnsi="Helvetica" w:cs="Arial"/>
          <w:color w:val="333333"/>
        </w:rPr>
        <w:t>必须及时办理交接手续。</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第五条</w:t>
      </w:r>
      <w:r>
        <w:rPr>
          <w:rFonts w:ascii="Helvetica" w:hAnsi="Helvetica" w:cs="Arial"/>
          <w:color w:val="333333"/>
        </w:rPr>
        <w:t xml:space="preserve"> </w:t>
      </w:r>
      <w:r>
        <w:rPr>
          <w:rFonts w:ascii="Helvetica" w:hAnsi="Helvetica" w:cs="Arial"/>
          <w:color w:val="333333"/>
        </w:rPr>
        <w:t>耐用低值品的调拨和处理</w:t>
      </w:r>
      <w:r>
        <w:rPr>
          <w:rFonts w:ascii="Helvetica" w:hAnsi="Helvetica" w:cs="Arial"/>
          <w:color w:val="333333"/>
          <w:szCs w:val="21"/>
        </w:rPr>
        <w:br/>
      </w:r>
      <w:r>
        <w:rPr>
          <w:rFonts w:ascii="Helvetica" w:hAnsi="Helvetica" w:cs="Arial"/>
          <w:color w:val="333333"/>
        </w:rPr>
        <w:t>        1</w:t>
      </w:r>
      <w:r>
        <w:rPr>
          <w:rFonts w:ascii="Helvetica" w:hAnsi="Helvetica" w:cs="Arial"/>
          <w:color w:val="333333"/>
        </w:rPr>
        <w:t>．校内部门之间调拨由调出单位填写</w:t>
      </w:r>
      <w:r>
        <w:rPr>
          <w:rFonts w:ascii="Helvetica" w:hAnsi="Helvetica" w:cs="Arial"/>
          <w:color w:val="333333"/>
        </w:rPr>
        <w:t>"</w:t>
      </w:r>
      <w:r>
        <w:rPr>
          <w:rFonts w:ascii="Helvetica" w:hAnsi="Helvetica" w:cs="Arial"/>
          <w:color w:val="333333"/>
        </w:rPr>
        <w:t>武汉理工大学耐用低值调拨单</w:t>
      </w:r>
      <w:r>
        <w:rPr>
          <w:rFonts w:ascii="Helvetica" w:hAnsi="Helvetica" w:cs="Arial"/>
          <w:color w:val="333333"/>
        </w:rPr>
        <w:t>",</w:t>
      </w:r>
      <w:r>
        <w:rPr>
          <w:rFonts w:ascii="Helvetica" w:hAnsi="Helvetica" w:cs="Arial"/>
          <w:color w:val="333333"/>
        </w:rPr>
        <w:t>经调出单位和调入单位负责人和经办人签字</w:t>
      </w:r>
      <w:r>
        <w:rPr>
          <w:rFonts w:ascii="Helvetica" w:hAnsi="Helvetica" w:cs="Arial"/>
          <w:color w:val="333333"/>
        </w:rPr>
        <w:t>,</w:t>
      </w:r>
      <w:r>
        <w:rPr>
          <w:rFonts w:ascii="Helvetica" w:hAnsi="Helvetica" w:cs="Arial"/>
          <w:color w:val="333333"/>
        </w:rPr>
        <w:t>到国有资产管理处办理转帐手续。</w:t>
      </w:r>
      <w:r>
        <w:rPr>
          <w:rFonts w:ascii="Helvetica" w:hAnsi="Helvetica" w:cs="Arial"/>
          <w:color w:val="333333"/>
          <w:szCs w:val="21"/>
        </w:rPr>
        <w:br/>
      </w:r>
      <w:r>
        <w:rPr>
          <w:rFonts w:ascii="Helvetica" w:hAnsi="Helvetica" w:cs="Arial"/>
          <w:color w:val="333333"/>
        </w:rPr>
        <w:t>        2</w:t>
      </w:r>
      <w:r>
        <w:rPr>
          <w:rFonts w:ascii="Helvetica" w:hAnsi="Helvetica" w:cs="Arial"/>
          <w:color w:val="333333"/>
        </w:rPr>
        <w:t>．职工校内调动</w:t>
      </w:r>
      <w:r>
        <w:rPr>
          <w:rFonts w:ascii="Helvetica" w:hAnsi="Helvetica" w:cs="Arial"/>
          <w:color w:val="333333"/>
        </w:rPr>
        <w:t>,</w:t>
      </w:r>
      <w:r>
        <w:rPr>
          <w:rFonts w:ascii="Helvetica" w:hAnsi="Helvetica" w:cs="Arial"/>
          <w:color w:val="333333"/>
        </w:rPr>
        <w:t>由其保管和使用的耐用低值品经原单位同意带入新单位的，须及时到国有资产管理处办理的财产转移手续</w:t>
      </w:r>
      <w:r>
        <w:rPr>
          <w:rFonts w:ascii="Helvetica" w:hAnsi="Helvetica" w:cs="Arial"/>
          <w:color w:val="333333"/>
        </w:rPr>
        <w:t>,</w:t>
      </w:r>
      <w:r>
        <w:rPr>
          <w:rFonts w:ascii="Helvetica" w:hAnsi="Helvetica" w:cs="Arial"/>
          <w:color w:val="333333"/>
        </w:rPr>
        <w:t>调离校外或离退休的教职工在办离校手续前必须将物品移交给管理人。</w:t>
      </w:r>
      <w:r>
        <w:rPr>
          <w:rFonts w:ascii="Helvetica" w:hAnsi="Helvetica" w:cs="Arial"/>
          <w:color w:val="333333"/>
          <w:szCs w:val="21"/>
        </w:rPr>
        <w:br/>
      </w:r>
      <w:r>
        <w:rPr>
          <w:rFonts w:ascii="Helvetica" w:hAnsi="Helvetica" w:cs="Arial"/>
          <w:color w:val="333333"/>
        </w:rPr>
        <w:t>        3</w:t>
      </w:r>
      <w:r>
        <w:rPr>
          <w:rFonts w:ascii="Helvetica" w:hAnsi="Helvetica" w:cs="Arial"/>
          <w:color w:val="333333"/>
        </w:rPr>
        <w:t>．耐用低值品的报废、报损、调出校外由国有资产管理科统一处理</w:t>
      </w:r>
      <w:r>
        <w:rPr>
          <w:rFonts w:ascii="Helvetica" w:hAnsi="Helvetica" w:cs="Arial"/>
          <w:color w:val="333333"/>
        </w:rPr>
        <w:t>,</w:t>
      </w:r>
      <w:r>
        <w:rPr>
          <w:rFonts w:ascii="Helvetica" w:hAnsi="Helvetica" w:cs="Arial"/>
          <w:color w:val="333333"/>
        </w:rPr>
        <w:t>各部门需报废、报损的耐用低值品应由使用部门及时填写</w:t>
      </w:r>
      <w:r>
        <w:rPr>
          <w:rFonts w:ascii="Helvetica" w:hAnsi="Helvetica" w:cs="Arial"/>
          <w:color w:val="333333"/>
        </w:rPr>
        <w:t>“</w:t>
      </w:r>
      <w:r>
        <w:rPr>
          <w:rFonts w:ascii="Helvetica" w:hAnsi="Helvetica" w:cs="Arial"/>
          <w:color w:val="333333"/>
        </w:rPr>
        <w:t>武汉理工大学耐用低值品处置单</w:t>
      </w:r>
      <w:r>
        <w:rPr>
          <w:rFonts w:ascii="Helvetica" w:hAnsi="Helvetica" w:cs="Arial"/>
          <w:color w:val="333333"/>
        </w:rPr>
        <w:t>”,</w:t>
      </w:r>
      <w:r>
        <w:rPr>
          <w:rFonts w:ascii="Helvetica" w:hAnsi="Helvetica" w:cs="Arial"/>
          <w:color w:val="333333"/>
        </w:rPr>
        <w:t>并详细注明处理原因</w:t>
      </w:r>
      <w:r>
        <w:rPr>
          <w:rFonts w:ascii="Helvetica" w:hAnsi="Helvetica" w:cs="Arial"/>
          <w:color w:val="333333"/>
        </w:rPr>
        <w:t>,</w:t>
      </w:r>
      <w:r>
        <w:rPr>
          <w:rFonts w:ascii="Helvetica" w:hAnsi="Helvetica" w:cs="Arial"/>
          <w:color w:val="333333"/>
        </w:rPr>
        <w:t>报国有资产管理处批准后</w:t>
      </w:r>
      <w:r>
        <w:rPr>
          <w:rFonts w:ascii="Helvetica" w:hAnsi="Helvetica" w:cs="Arial"/>
          <w:color w:val="333333"/>
        </w:rPr>
        <w:t>,</w:t>
      </w:r>
      <w:r>
        <w:rPr>
          <w:rFonts w:ascii="Helvetica" w:hAnsi="Helvetica" w:cs="Arial"/>
          <w:color w:val="333333"/>
        </w:rPr>
        <w:t>办理耐用低值品下帐手续。</w:t>
      </w:r>
      <w:r>
        <w:rPr>
          <w:rFonts w:ascii="Helvetica" w:hAnsi="Helvetica" w:cs="Arial"/>
          <w:color w:val="333333"/>
          <w:szCs w:val="21"/>
        </w:rPr>
        <w:br/>
      </w:r>
      <w:r>
        <w:rPr>
          <w:rFonts w:ascii="Helvetica" w:hAnsi="Helvetica" w:cs="Arial"/>
          <w:color w:val="333333"/>
        </w:rPr>
        <w:t>        4</w:t>
      </w:r>
      <w:r>
        <w:rPr>
          <w:rFonts w:ascii="Helvetica" w:hAnsi="Helvetica" w:cs="Arial"/>
          <w:color w:val="333333"/>
        </w:rPr>
        <w:t>．报废的耐用低值品由国有资产管理处统一回收处理，其变卖的收入</w:t>
      </w:r>
      <w:r>
        <w:rPr>
          <w:rFonts w:ascii="Helvetica" w:hAnsi="Helvetica" w:cs="Arial"/>
          <w:color w:val="333333"/>
        </w:rPr>
        <w:t>,</w:t>
      </w:r>
      <w:r>
        <w:rPr>
          <w:rFonts w:ascii="Helvetica" w:hAnsi="Helvetica" w:cs="Arial"/>
          <w:color w:val="333333"/>
        </w:rPr>
        <w:t>按有关规定上交学校财务。</w:t>
      </w:r>
      <w:r>
        <w:rPr>
          <w:rFonts w:ascii="Helvetica" w:hAnsi="Helvetica" w:cs="Arial"/>
          <w:color w:val="333333"/>
          <w:szCs w:val="21"/>
        </w:rPr>
        <w:br/>
      </w:r>
      <w:r>
        <w:rPr>
          <w:rFonts w:ascii="Helvetica" w:hAnsi="Helvetica" w:cs="Arial"/>
          <w:color w:val="333333"/>
        </w:rPr>
        <w:t>        5</w:t>
      </w:r>
      <w:r>
        <w:rPr>
          <w:rFonts w:ascii="Helvetica" w:hAnsi="Helvetica" w:cs="Arial"/>
          <w:color w:val="333333"/>
        </w:rPr>
        <w:t>．校内单位间撤销或合并</w:t>
      </w:r>
      <w:r>
        <w:rPr>
          <w:rFonts w:ascii="Helvetica" w:hAnsi="Helvetica" w:cs="Arial"/>
          <w:color w:val="333333"/>
        </w:rPr>
        <w:t>,</w:t>
      </w:r>
      <w:r>
        <w:rPr>
          <w:rFonts w:ascii="Helvetica" w:hAnsi="Helvetica" w:cs="Arial"/>
          <w:color w:val="333333"/>
        </w:rPr>
        <w:t>各使用部门要配合国有资产管理处及时进行耐用低值品帐或物的调整。</w:t>
      </w:r>
      <w:r>
        <w:rPr>
          <w:rFonts w:ascii="Helvetica" w:hAnsi="Helvetica" w:cs="Arial"/>
          <w:color w:val="333333"/>
          <w:szCs w:val="21"/>
        </w:rPr>
        <w:br/>
      </w:r>
      <w:r>
        <w:rPr>
          <w:rFonts w:ascii="Helvetica" w:hAnsi="Helvetica" w:cs="Arial"/>
          <w:color w:val="333333"/>
        </w:rPr>
        <w:t>        6</w:t>
      </w:r>
      <w:r>
        <w:rPr>
          <w:rFonts w:ascii="Helvetica" w:hAnsi="Helvetica" w:cs="Arial"/>
          <w:color w:val="333333"/>
        </w:rPr>
        <w:t>．以投资形式转入校办产业等经济实体</w:t>
      </w:r>
      <w:r>
        <w:rPr>
          <w:rFonts w:ascii="Helvetica" w:hAnsi="Helvetica" w:cs="Arial"/>
          <w:color w:val="333333"/>
        </w:rPr>
        <w:t>(</w:t>
      </w:r>
      <w:r>
        <w:rPr>
          <w:rFonts w:ascii="Helvetica" w:hAnsi="Helvetica" w:cs="Arial"/>
          <w:color w:val="333333"/>
        </w:rPr>
        <w:t>含合资、联营</w:t>
      </w:r>
      <w:r>
        <w:rPr>
          <w:rFonts w:ascii="Helvetica" w:hAnsi="Helvetica" w:cs="Arial"/>
          <w:color w:val="333333"/>
        </w:rPr>
        <w:t>)</w:t>
      </w:r>
      <w:r>
        <w:rPr>
          <w:rFonts w:ascii="Helvetica" w:hAnsi="Helvetica" w:cs="Arial"/>
          <w:color w:val="333333"/>
        </w:rPr>
        <w:t>的耐用低值品</w:t>
      </w:r>
      <w:r>
        <w:rPr>
          <w:rFonts w:ascii="Helvetica" w:hAnsi="Helvetica" w:cs="Arial"/>
          <w:color w:val="333333"/>
        </w:rPr>
        <w:t>,</w:t>
      </w:r>
      <w:r>
        <w:rPr>
          <w:rFonts w:ascii="Helvetica" w:hAnsi="Helvetica" w:cs="Arial"/>
          <w:color w:val="333333"/>
        </w:rPr>
        <w:t>须经原使用单位主管物资的负责人同意</w:t>
      </w:r>
      <w:r>
        <w:rPr>
          <w:rFonts w:ascii="Helvetica" w:hAnsi="Helvetica" w:cs="Arial"/>
          <w:color w:val="333333"/>
        </w:rPr>
        <w:t>,</w:t>
      </w:r>
      <w:r>
        <w:rPr>
          <w:rFonts w:ascii="Helvetica" w:hAnsi="Helvetica" w:cs="Arial"/>
          <w:color w:val="333333"/>
        </w:rPr>
        <w:t>并出具书面报告</w:t>
      </w:r>
      <w:r>
        <w:rPr>
          <w:rFonts w:ascii="Helvetica" w:hAnsi="Helvetica" w:cs="Arial"/>
          <w:color w:val="333333"/>
        </w:rPr>
        <w:t>,</w:t>
      </w:r>
      <w:r>
        <w:rPr>
          <w:rFonts w:ascii="Helvetica" w:hAnsi="Helvetica" w:cs="Arial"/>
          <w:color w:val="333333"/>
        </w:rPr>
        <w:t>报国有资产管理处同意，方可办理资产转移手续。</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第六条</w:t>
      </w:r>
      <w:r>
        <w:rPr>
          <w:rFonts w:ascii="Helvetica" w:hAnsi="Helvetica" w:cs="Arial"/>
          <w:color w:val="333333"/>
        </w:rPr>
        <w:t xml:space="preserve"> </w:t>
      </w:r>
      <w:r>
        <w:rPr>
          <w:rFonts w:ascii="Helvetica" w:hAnsi="Helvetica" w:cs="Arial"/>
          <w:color w:val="333333"/>
        </w:rPr>
        <w:t>各使用单位要充分发挥耐用低值品的使用效益</w:t>
      </w:r>
      <w:r>
        <w:rPr>
          <w:rFonts w:ascii="Helvetica" w:hAnsi="Helvetica" w:cs="Arial"/>
          <w:color w:val="333333"/>
        </w:rPr>
        <w:t>,</w:t>
      </w:r>
      <w:r>
        <w:rPr>
          <w:rFonts w:ascii="Helvetica" w:hAnsi="Helvetica" w:cs="Arial"/>
          <w:color w:val="333333"/>
        </w:rPr>
        <w:t>逐步加强和完善耐用低值品的维修</w:t>
      </w:r>
      <w:r>
        <w:rPr>
          <w:rFonts w:ascii="Helvetica" w:hAnsi="Helvetica" w:cs="Arial"/>
          <w:color w:val="333333"/>
        </w:rPr>
        <w:lastRenderedPageBreak/>
        <w:t>工作</w:t>
      </w:r>
      <w:r>
        <w:rPr>
          <w:rFonts w:ascii="Helvetica" w:hAnsi="Helvetica" w:cs="Arial"/>
          <w:color w:val="333333"/>
        </w:rPr>
        <w:t>,</w:t>
      </w:r>
      <w:r>
        <w:rPr>
          <w:rFonts w:ascii="Helvetica" w:hAnsi="Helvetica" w:cs="Arial"/>
          <w:color w:val="333333"/>
        </w:rPr>
        <w:t>提高其完好率。使用部门如对耐用低值品使用不善或闲置不用</w:t>
      </w:r>
      <w:r>
        <w:rPr>
          <w:rFonts w:ascii="Helvetica" w:hAnsi="Helvetica" w:cs="Arial"/>
          <w:color w:val="333333"/>
        </w:rPr>
        <w:t>,</w:t>
      </w:r>
      <w:r>
        <w:rPr>
          <w:rFonts w:ascii="Helvetica" w:hAnsi="Helvetica" w:cs="Arial"/>
          <w:color w:val="333333"/>
        </w:rPr>
        <w:t>国有资产管理处有权对物品进行校内调剂或作出适当处理。</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第七条</w:t>
      </w:r>
      <w:r>
        <w:rPr>
          <w:rFonts w:ascii="Helvetica" w:hAnsi="Helvetica" w:cs="Arial"/>
          <w:color w:val="333333"/>
        </w:rPr>
        <w:t xml:space="preserve"> </w:t>
      </w:r>
      <w:r>
        <w:rPr>
          <w:rFonts w:ascii="Helvetica" w:hAnsi="Helvetica" w:cs="Arial"/>
          <w:color w:val="333333"/>
        </w:rPr>
        <w:t>耐用低值品要妥善管理和使用</w:t>
      </w:r>
      <w:r>
        <w:rPr>
          <w:rFonts w:ascii="Helvetica" w:hAnsi="Helvetica" w:cs="Arial"/>
          <w:color w:val="333333"/>
        </w:rPr>
        <w:t>,</w:t>
      </w:r>
      <w:r>
        <w:rPr>
          <w:rFonts w:ascii="Helvetica" w:hAnsi="Helvetica" w:cs="Arial"/>
          <w:color w:val="333333"/>
        </w:rPr>
        <w:t>如发生损坏和丢失要视情况折价赔偿</w:t>
      </w:r>
      <w:r>
        <w:rPr>
          <w:rFonts w:ascii="Helvetica" w:hAnsi="Helvetica" w:cs="Arial"/>
          <w:color w:val="333333"/>
        </w:rPr>
        <w:t>,</w:t>
      </w:r>
      <w:r>
        <w:rPr>
          <w:rFonts w:ascii="Helvetica" w:hAnsi="Helvetica" w:cs="Arial"/>
          <w:color w:val="333333"/>
        </w:rPr>
        <w:t>赔偿额参照《武汉理工大学设备与器材损坏丢失赔偿处理暂行办法》执行</w:t>
      </w:r>
      <w:r>
        <w:rPr>
          <w:rFonts w:ascii="Helvetica" w:hAnsi="Helvetica" w:cs="Arial"/>
          <w:color w:val="333333"/>
        </w:rPr>
        <w:t>,</w:t>
      </w:r>
      <w:r>
        <w:rPr>
          <w:rFonts w:ascii="Helvetica" w:hAnsi="Helvetica" w:cs="Arial"/>
          <w:color w:val="333333"/>
        </w:rPr>
        <w:t>因工作失职造成的大量耐用低值品损坏和丢失的</w:t>
      </w:r>
      <w:r>
        <w:rPr>
          <w:rFonts w:ascii="Helvetica" w:hAnsi="Helvetica" w:cs="Arial"/>
          <w:color w:val="333333"/>
        </w:rPr>
        <w:t>,</w:t>
      </w:r>
      <w:r>
        <w:rPr>
          <w:rFonts w:ascii="Helvetica" w:hAnsi="Helvetica" w:cs="Arial"/>
          <w:color w:val="333333"/>
        </w:rPr>
        <w:t>要追究当事人的责任。</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第八条</w:t>
      </w:r>
      <w:r>
        <w:rPr>
          <w:rFonts w:ascii="Helvetica" w:hAnsi="Helvetica" w:cs="Arial"/>
          <w:color w:val="333333"/>
        </w:rPr>
        <w:t xml:space="preserve"> </w:t>
      </w:r>
      <w:r>
        <w:rPr>
          <w:rFonts w:ascii="Helvetica" w:hAnsi="Helvetica" w:cs="Arial"/>
          <w:color w:val="333333"/>
        </w:rPr>
        <w:t>本办法解释权在国有资产管理处。</w:t>
      </w:r>
      <w:r>
        <w:rPr>
          <w:rFonts w:ascii="Helvetica" w:hAnsi="Helvetica" w:cs="Arial"/>
          <w:color w:val="333333"/>
          <w:szCs w:val="21"/>
        </w:rPr>
        <w:br/>
      </w:r>
      <w:r>
        <w:rPr>
          <w:rFonts w:ascii="Helvetica" w:hAnsi="Helvetica" w:cs="Arial"/>
          <w:color w:val="333333"/>
        </w:rPr>
        <w:t>        </w:t>
      </w:r>
      <w:r>
        <w:rPr>
          <w:rFonts w:ascii="Helvetica" w:hAnsi="Helvetica" w:cs="Arial"/>
          <w:color w:val="333333"/>
        </w:rPr>
        <w:t>第九条</w:t>
      </w:r>
      <w:r>
        <w:rPr>
          <w:rFonts w:ascii="Helvetica" w:hAnsi="Helvetica" w:cs="Arial"/>
          <w:color w:val="333333"/>
        </w:rPr>
        <w:t xml:space="preserve"> </w:t>
      </w:r>
      <w:r>
        <w:rPr>
          <w:rFonts w:ascii="Helvetica" w:hAnsi="Helvetica" w:cs="Arial"/>
          <w:color w:val="333333"/>
        </w:rPr>
        <w:t>本办法自颁布之日起执行。</w:t>
      </w:r>
    </w:p>
    <w:sectPr w:rsidR="00F40FDD" w:rsidRPr="00F40FDD"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7861" w:rsidRDefault="009F7861" w:rsidP="00115901">
      <w:r>
        <w:separator/>
      </w:r>
    </w:p>
  </w:endnote>
  <w:endnote w:type="continuationSeparator" w:id="1">
    <w:p w:rsidR="009F7861" w:rsidRDefault="009F7861"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7861" w:rsidRDefault="009F7861" w:rsidP="00115901">
      <w:r>
        <w:separator/>
      </w:r>
    </w:p>
  </w:footnote>
  <w:footnote w:type="continuationSeparator" w:id="1">
    <w:p w:rsidR="009F7861" w:rsidRDefault="009F7861"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01B61"/>
    <w:rsid w:val="00115901"/>
    <w:rsid w:val="001C4E65"/>
    <w:rsid w:val="00300449"/>
    <w:rsid w:val="00364EF0"/>
    <w:rsid w:val="00575418"/>
    <w:rsid w:val="006409C8"/>
    <w:rsid w:val="006E5699"/>
    <w:rsid w:val="00724B06"/>
    <w:rsid w:val="00741DAF"/>
    <w:rsid w:val="009F7861"/>
    <w:rsid w:val="00A50A5F"/>
    <w:rsid w:val="00B10730"/>
    <w:rsid w:val="00B938E2"/>
    <w:rsid w:val="00C0008F"/>
    <w:rsid w:val="00CB19D7"/>
    <w:rsid w:val="00CE7EBF"/>
    <w:rsid w:val="00D06107"/>
    <w:rsid w:val="00D13A8B"/>
    <w:rsid w:val="00DA59C4"/>
    <w:rsid w:val="00DB29FE"/>
    <w:rsid w:val="00DF55A8"/>
    <w:rsid w:val="00E408A5"/>
    <w:rsid w:val="00F30AF2"/>
    <w:rsid w:val="00F40FDD"/>
    <w:rsid w:val="00FB0C26"/>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0615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300449"/>
    <w:pPr>
      <w:keepNext/>
      <w:widowControl/>
      <w:spacing w:before="300" w:after="150"/>
      <w:jc w:val="left"/>
      <w:outlineLvl w:val="2"/>
    </w:pPr>
    <w:rPr>
      <w:rFonts w:ascii="inherit" w:eastAsia="宋体" w:hAnsi="inherit"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eastAsia="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eastAsia="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300449"/>
    <w:rPr>
      <w:rFonts w:ascii="inherit" w:eastAsia="宋体" w:hAnsi="inherit" w:cs="宋体"/>
      <w:kern w:val="0"/>
      <w:sz w:val="36"/>
      <w:szCs w:val="36"/>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223321">
      <w:bodyDiv w:val="1"/>
      <w:marLeft w:val="0"/>
      <w:marRight w:val="0"/>
      <w:marTop w:val="0"/>
      <w:marBottom w:val="0"/>
      <w:divBdr>
        <w:top w:val="none" w:sz="0" w:space="0" w:color="auto"/>
        <w:left w:val="none" w:sz="0" w:space="0" w:color="auto"/>
        <w:bottom w:val="none" w:sz="0" w:space="0" w:color="auto"/>
        <w:right w:val="none" w:sz="0" w:space="0" w:color="auto"/>
      </w:divBdr>
      <w:divsChild>
        <w:div w:id="1520699213">
          <w:marLeft w:val="0"/>
          <w:marRight w:val="0"/>
          <w:marTop w:val="0"/>
          <w:marBottom w:val="0"/>
          <w:divBdr>
            <w:top w:val="none" w:sz="0" w:space="0" w:color="auto"/>
            <w:left w:val="none" w:sz="0" w:space="0" w:color="auto"/>
            <w:bottom w:val="none" w:sz="0" w:space="0" w:color="auto"/>
            <w:right w:val="none" w:sz="0" w:space="0" w:color="auto"/>
          </w:divBdr>
          <w:divsChild>
            <w:div w:id="479078058">
              <w:marLeft w:val="0"/>
              <w:marRight w:val="0"/>
              <w:marTop w:val="0"/>
              <w:marBottom w:val="0"/>
              <w:divBdr>
                <w:top w:val="none" w:sz="0" w:space="0" w:color="auto"/>
                <w:left w:val="none" w:sz="0" w:space="0" w:color="auto"/>
                <w:bottom w:val="none" w:sz="0" w:space="0" w:color="auto"/>
                <w:right w:val="none" w:sz="0" w:space="0" w:color="auto"/>
              </w:divBdr>
              <w:divsChild>
                <w:div w:id="312949575">
                  <w:marLeft w:val="0"/>
                  <w:marRight w:val="0"/>
                  <w:marTop w:val="0"/>
                  <w:marBottom w:val="0"/>
                  <w:divBdr>
                    <w:top w:val="none" w:sz="0" w:space="0" w:color="auto"/>
                    <w:left w:val="none" w:sz="0" w:space="0" w:color="auto"/>
                    <w:bottom w:val="none" w:sz="0" w:space="0" w:color="auto"/>
                    <w:right w:val="none" w:sz="0" w:space="0" w:color="auto"/>
                  </w:divBdr>
                  <w:divsChild>
                    <w:div w:id="4823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3505740">
      <w:bodyDiv w:val="1"/>
      <w:marLeft w:val="0"/>
      <w:marRight w:val="0"/>
      <w:marTop w:val="0"/>
      <w:marBottom w:val="0"/>
      <w:divBdr>
        <w:top w:val="none" w:sz="0" w:space="0" w:color="auto"/>
        <w:left w:val="none" w:sz="0" w:space="0" w:color="auto"/>
        <w:bottom w:val="none" w:sz="0" w:space="0" w:color="auto"/>
        <w:right w:val="none" w:sz="0" w:space="0" w:color="auto"/>
      </w:divBdr>
      <w:divsChild>
        <w:div w:id="1800146599">
          <w:marLeft w:val="0"/>
          <w:marRight w:val="0"/>
          <w:marTop w:val="0"/>
          <w:marBottom w:val="0"/>
          <w:divBdr>
            <w:top w:val="none" w:sz="0" w:space="0" w:color="auto"/>
            <w:left w:val="none" w:sz="0" w:space="0" w:color="auto"/>
            <w:bottom w:val="none" w:sz="0" w:space="0" w:color="auto"/>
            <w:right w:val="none" w:sz="0" w:space="0" w:color="auto"/>
          </w:divBdr>
          <w:divsChild>
            <w:div w:id="20710319">
              <w:marLeft w:val="0"/>
              <w:marRight w:val="0"/>
              <w:marTop w:val="0"/>
              <w:marBottom w:val="0"/>
              <w:divBdr>
                <w:top w:val="none" w:sz="0" w:space="0" w:color="auto"/>
                <w:left w:val="none" w:sz="0" w:space="0" w:color="auto"/>
                <w:bottom w:val="none" w:sz="0" w:space="0" w:color="auto"/>
                <w:right w:val="none" w:sz="0" w:space="0" w:color="auto"/>
              </w:divBdr>
              <w:divsChild>
                <w:div w:id="1328702738">
                  <w:marLeft w:val="0"/>
                  <w:marRight w:val="0"/>
                  <w:marTop w:val="0"/>
                  <w:marBottom w:val="0"/>
                  <w:divBdr>
                    <w:top w:val="none" w:sz="0" w:space="0" w:color="auto"/>
                    <w:left w:val="none" w:sz="0" w:space="0" w:color="auto"/>
                    <w:bottom w:val="none" w:sz="0" w:space="0" w:color="auto"/>
                    <w:right w:val="none" w:sz="0" w:space="0" w:color="auto"/>
                  </w:divBdr>
                  <w:divsChild>
                    <w:div w:id="2092045586">
                      <w:marLeft w:val="0"/>
                      <w:marRight w:val="0"/>
                      <w:marTop w:val="0"/>
                      <w:marBottom w:val="0"/>
                      <w:divBdr>
                        <w:top w:val="none" w:sz="0" w:space="0" w:color="auto"/>
                        <w:left w:val="none" w:sz="0" w:space="0" w:color="auto"/>
                        <w:bottom w:val="none" w:sz="0" w:space="0" w:color="auto"/>
                        <w:right w:val="none" w:sz="0" w:space="0" w:color="auto"/>
                      </w:divBdr>
                      <w:divsChild>
                        <w:div w:id="5325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875002477">
      <w:bodyDiv w:val="1"/>
      <w:marLeft w:val="0"/>
      <w:marRight w:val="0"/>
      <w:marTop w:val="0"/>
      <w:marBottom w:val="0"/>
      <w:divBdr>
        <w:top w:val="none" w:sz="0" w:space="0" w:color="auto"/>
        <w:left w:val="none" w:sz="0" w:space="0" w:color="auto"/>
        <w:bottom w:val="none" w:sz="0" w:space="0" w:color="auto"/>
        <w:right w:val="none" w:sz="0" w:space="0" w:color="auto"/>
      </w:divBdr>
      <w:divsChild>
        <w:div w:id="1449004139">
          <w:marLeft w:val="0"/>
          <w:marRight w:val="0"/>
          <w:marTop w:val="0"/>
          <w:marBottom w:val="0"/>
          <w:divBdr>
            <w:top w:val="none" w:sz="0" w:space="0" w:color="auto"/>
            <w:left w:val="none" w:sz="0" w:space="0" w:color="auto"/>
            <w:bottom w:val="none" w:sz="0" w:space="0" w:color="auto"/>
            <w:right w:val="none" w:sz="0" w:space="0" w:color="auto"/>
          </w:divBdr>
          <w:divsChild>
            <w:div w:id="1634097451">
              <w:marLeft w:val="0"/>
              <w:marRight w:val="0"/>
              <w:marTop w:val="0"/>
              <w:marBottom w:val="0"/>
              <w:divBdr>
                <w:top w:val="none" w:sz="0" w:space="0" w:color="auto"/>
                <w:left w:val="none" w:sz="0" w:space="0" w:color="auto"/>
                <w:bottom w:val="none" w:sz="0" w:space="0" w:color="auto"/>
                <w:right w:val="none" w:sz="0" w:space="0" w:color="auto"/>
              </w:divBdr>
              <w:divsChild>
                <w:div w:id="311250512">
                  <w:marLeft w:val="0"/>
                  <w:marRight w:val="0"/>
                  <w:marTop w:val="0"/>
                  <w:marBottom w:val="0"/>
                  <w:divBdr>
                    <w:top w:val="none" w:sz="0" w:space="0" w:color="auto"/>
                    <w:left w:val="none" w:sz="0" w:space="0" w:color="auto"/>
                    <w:bottom w:val="none" w:sz="0" w:space="0" w:color="auto"/>
                    <w:right w:val="none" w:sz="0" w:space="0" w:color="auto"/>
                  </w:divBdr>
                  <w:divsChild>
                    <w:div w:id="1999070229">
                      <w:marLeft w:val="0"/>
                      <w:marRight w:val="0"/>
                      <w:marTop w:val="0"/>
                      <w:marBottom w:val="0"/>
                      <w:divBdr>
                        <w:top w:val="none" w:sz="0" w:space="0" w:color="auto"/>
                        <w:left w:val="none" w:sz="0" w:space="0" w:color="auto"/>
                        <w:bottom w:val="none" w:sz="0" w:space="0" w:color="auto"/>
                        <w:right w:val="none" w:sz="0" w:space="0" w:color="auto"/>
                      </w:divBdr>
                      <w:divsChild>
                        <w:div w:id="8914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1365</Characters>
  <Application>Microsoft Office Word</Application>
  <DocSecurity>0</DocSecurity>
  <Lines>11</Lines>
  <Paragraphs>3</Paragraphs>
  <ScaleCrop>false</ScaleCrop>
  <Company>Microsoft</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2016-12-14T02:40:00Z</dcterms:created>
  <dcterms:modified xsi:type="dcterms:W3CDTF">2016-12-14T02:40:00Z</dcterms:modified>
</cp:coreProperties>
</file>